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F" w:rsidRPr="00157CCC" w:rsidRDefault="00696B2A" w:rsidP="00696B2A">
      <w:pPr>
        <w:jc w:val="center"/>
        <w:rPr>
          <w:b/>
          <w:sz w:val="32"/>
          <w:szCs w:val="32"/>
          <w:u w:val="single"/>
        </w:rPr>
      </w:pPr>
      <w:r w:rsidRPr="00157CCC">
        <w:rPr>
          <w:b/>
          <w:sz w:val="32"/>
          <w:szCs w:val="32"/>
          <w:u w:val="single"/>
        </w:rPr>
        <w:t>ADATVÉDELMI TÁJÉKOZTATÓ</w:t>
      </w:r>
      <w:r w:rsidR="001728A3" w:rsidRPr="00157CCC">
        <w:rPr>
          <w:b/>
          <w:sz w:val="32"/>
          <w:szCs w:val="32"/>
          <w:u w:val="single"/>
        </w:rPr>
        <w:t xml:space="preserve"> </w:t>
      </w:r>
    </w:p>
    <w:p w:rsidR="00696B2A" w:rsidRPr="00157CCC" w:rsidRDefault="00696B2A" w:rsidP="00696B2A">
      <w:pPr>
        <w:spacing w:after="0"/>
        <w:rPr>
          <w:b/>
          <w:sz w:val="24"/>
          <w:szCs w:val="24"/>
          <w:u w:val="single"/>
        </w:rPr>
      </w:pPr>
      <w:r w:rsidRPr="00157CCC">
        <w:rPr>
          <w:b/>
          <w:sz w:val="24"/>
          <w:szCs w:val="24"/>
          <w:u w:val="single"/>
        </w:rPr>
        <w:t>1. Adatkezelő</w:t>
      </w:r>
    </w:p>
    <w:p w:rsidR="003D7310" w:rsidRPr="00157CCC" w:rsidRDefault="00157CCC" w:rsidP="003D7310">
      <w:pPr>
        <w:spacing w:after="0"/>
        <w:ind w:left="708"/>
        <w:rPr>
          <w:sz w:val="24"/>
          <w:szCs w:val="24"/>
        </w:rPr>
      </w:pPr>
      <w:proofErr w:type="spellStart"/>
      <w:r w:rsidRPr="00157CCC">
        <w:rPr>
          <w:sz w:val="24"/>
          <w:szCs w:val="24"/>
        </w:rPr>
        <w:t>Uni</w:t>
      </w:r>
      <w:proofErr w:type="spellEnd"/>
      <w:r w:rsidRPr="00157CCC">
        <w:rPr>
          <w:sz w:val="24"/>
          <w:szCs w:val="24"/>
        </w:rPr>
        <w:t xml:space="preserve"> </w:t>
      </w:r>
      <w:proofErr w:type="spellStart"/>
      <w:r w:rsidRPr="00157CCC">
        <w:rPr>
          <w:sz w:val="24"/>
          <w:szCs w:val="24"/>
        </w:rPr>
        <w:t>Inno</w:t>
      </w:r>
      <w:proofErr w:type="spellEnd"/>
      <w:r w:rsidR="003D7310" w:rsidRPr="00157CCC">
        <w:rPr>
          <w:sz w:val="24"/>
          <w:szCs w:val="24"/>
        </w:rPr>
        <w:t xml:space="preserve"> Kft.</w:t>
      </w:r>
    </w:p>
    <w:p w:rsidR="003D7310" w:rsidRPr="00157CCC" w:rsidRDefault="003D7310" w:rsidP="003D7310">
      <w:pPr>
        <w:spacing w:after="0"/>
        <w:ind w:left="708"/>
        <w:rPr>
          <w:sz w:val="24"/>
          <w:szCs w:val="24"/>
        </w:rPr>
      </w:pPr>
      <w:r w:rsidRPr="00157CCC">
        <w:rPr>
          <w:sz w:val="24"/>
          <w:szCs w:val="24"/>
        </w:rPr>
        <w:t>9026 Győr, Egyetem tér 1.</w:t>
      </w:r>
      <w:bookmarkStart w:id="0" w:name="_GoBack"/>
      <w:bookmarkEnd w:id="0"/>
    </w:p>
    <w:p w:rsidR="003D7310" w:rsidRPr="00157CCC" w:rsidRDefault="00157CCC" w:rsidP="003D7310">
      <w:pPr>
        <w:spacing w:after="0"/>
        <w:ind w:left="708"/>
        <w:rPr>
          <w:sz w:val="24"/>
          <w:szCs w:val="24"/>
        </w:rPr>
      </w:pPr>
      <w:r w:rsidRPr="00157CCC">
        <w:rPr>
          <w:sz w:val="24"/>
          <w:szCs w:val="24"/>
        </w:rPr>
        <w:t>Adószám: 26333001-2-08</w:t>
      </w:r>
    </w:p>
    <w:p w:rsidR="003D7310" w:rsidRPr="00157CCC" w:rsidRDefault="00157CCC" w:rsidP="003D7310">
      <w:pPr>
        <w:spacing w:after="0"/>
        <w:ind w:left="708"/>
        <w:rPr>
          <w:sz w:val="24"/>
          <w:szCs w:val="24"/>
        </w:rPr>
      </w:pPr>
      <w:r w:rsidRPr="00157CCC">
        <w:rPr>
          <w:sz w:val="24"/>
          <w:szCs w:val="24"/>
        </w:rPr>
        <w:t>Cégjegyzékszám: 08-09-029997</w:t>
      </w:r>
    </w:p>
    <w:p w:rsidR="003D7310" w:rsidRPr="00157CCC" w:rsidRDefault="00157CCC" w:rsidP="003D7310">
      <w:pPr>
        <w:spacing w:after="0"/>
        <w:ind w:left="708"/>
        <w:rPr>
          <w:sz w:val="24"/>
          <w:szCs w:val="24"/>
        </w:rPr>
      </w:pPr>
      <w:hyperlink r:id="rId5" w:history="1">
        <w:r w:rsidR="003D7310" w:rsidRPr="00157CCC">
          <w:rPr>
            <w:rStyle w:val="Hiperhivatkozs"/>
            <w:color w:val="auto"/>
            <w:sz w:val="24"/>
            <w:szCs w:val="24"/>
            <w:u w:val="none"/>
          </w:rPr>
          <w:t>tothe@sze.hu</w:t>
        </w:r>
      </w:hyperlink>
    </w:p>
    <w:p w:rsidR="003D7310" w:rsidRPr="00157CCC" w:rsidRDefault="003D7310" w:rsidP="003D7310">
      <w:pPr>
        <w:spacing w:after="0"/>
        <w:ind w:left="708"/>
        <w:rPr>
          <w:sz w:val="24"/>
          <w:szCs w:val="24"/>
        </w:rPr>
      </w:pPr>
      <w:r w:rsidRPr="00157CCC">
        <w:rPr>
          <w:sz w:val="24"/>
          <w:szCs w:val="24"/>
        </w:rPr>
        <w:t>+36-96-503-457</w:t>
      </w:r>
    </w:p>
    <w:p w:rsidR="00696B2A" w:rsidRPr="00157CCC" w:rsidRDefault="003D7310" w:rsidP="003D7310">
      <w:pPr>
        <w:spacing w:after="0"/>
        <w:ind w:left="708"/>
        <w:rPr>
          <w:sz w:val="24"/>
          <w:szCs w:val="24"/>
        </w:rPr>
      </w:pPr>
      <w:r w:rsidRPr="00157CCC">
        <w:rPr>
          <w:sz w:val="24"/>
          <w:szCs w:val="24"/>
        </w:rPr>
        <w:t>A szervezet adatvédelmi tisztviselőt nem alkalmaz.</w:t>
      </w:r>
    </w:p>
    <w:p w:rsidR="00696B2A" w:rsidRPr="00157CCC" w:rsidRDefault="00696B2A" w:rsidP="00696B2A">
      <w:pPr>
        <w:spacing w:after="0"/>
        <w:rPr>
          <w:sz w:val="24"/>
          <w:szCs w:val="24"/>
        </w:rPr>
      </w:pPr>
    </w:p>
    <w:p w:rsidR="00696B2A" w:rsidRPr="00157CCC" w:rsidRDefault="00696B2A" w:rsidP="00696B2A">
      <w:pPr>
        <w:spacing w:after="0"/>
        <w:rPr>
          <w:b/>
          <w:sz w:val="24"/>
          <w:szCs w:val="24"/>
          <w:u w:val="single"/>
        </w:rPr>
      </w:pPr>
      <w:r w:rsidRPr="00157CCC">
        <w:rPr>
          <w:b/>
          <w:sz w:val="24"/>
          <w:szCs w:val="24"/>
          <w:u w:val="single"/>
        </w:rPr>
        <w:t>2. Az adatkezelés célja és jogalapja</w:t>
      </w:r>
    </w:p>
    <w:p w:rsidR="00D806A4" w:rsidRPr="00157CCC" w:rsidRDefault="00696B2A" w:rsidP="00AF2351">
      <w:pPr>
        <w:spacing w:after="0"/>
        <w:ind w:left="708"/>
        <w:jc w:val="both"/>
        <w:rPr>
          <w:sz w:val="24"/>
          <w:szCs w:val="24"/>
        </w:rPr>
      </w:pPr>
      <w:r w:rsidRPr="00157CCC">
        <w:rPr>
          <w:sz w:val="24"/>
          <w:szCs w:val="24"/>
        </w:rPr>
        <w:t>Az adatkezelés célja a</w:t>
      </w:r>
      <w:r w:rsidR="00B10DA9" w:rsidRPr="00157CCC">
        <w:rPr>
          <w:sz w:val="24"/>
          <w:szCs w:val="24"/>
        </w:rPr>
        <w:t>z Adatkezelő</w:t>
      </w:r>
      <w:r w:rsidRPr="00157CCC">
        <w:rPr>
          <w:sz w:val="24"/>
          <w:szCs w:val="24"/>
        </w:rPr>
        <w:t xml:space="preserve"> </w:t>
      </w:r>
      <w:r w:rsidR="00D806A4" w:rsidRPr="00157CCC">
        <w:rPr>
          <w:sz w:val="24"/>
          <w:szCs w:val="24"/>
        </w:rPr>
        <w:t xml:space="preserve">által (szóban, írásban vagy ráutaló magatartással) kötött szerződésekkel összefüggő kötelezettségek, </w:t>
      </w:r>
      <w:r w:rsidR="002D0864" w:rsidRPr="00157CCC">
        <w:rPr>
          <w:sz w:val="24"/>
          <w:szCs w:val="24"/>
        </w:rPr>
        <w:t xml:space="preserve">a neki szóló megrendelések, </w:t>
      </w:r>
      <w:r w:rsidR="00D806A4" w:rsidRPr="00157CCC">
        <w:rPr>
          <w:sz w:val="24"/>
          <w:szCs w:val="24"/>
        </w:rPr>
        <w:t>valamint a rá vonatkozó jogszabályi kötelezettségek</w:t>
      </w:r>
      <w:r w:rsidR="00E60EA4" w:rsidRPr="00157CCC">
        <w:rPr>
          <w:sz w:val="24"/>
          <w:szCs w:val="24"/>
        </w:rPr>
        <w:t xml:space="preserve"> teljesítése. </w:t>
      </w:r>
    </w:p>
    <w:p w:rsidR="001A0601" w:rsidRPr="00157CCC" w:rsidRDefault="001A0601" w:rsidP="00AF2351">
      <w:pPr>
        <w:spacing w:after="0"/>
        <w:ind w:left="708"/>
        <w:jc w:val="both"/>
        <w:rPr>
          <w:sz w:val="24"/>
          <w:szCs w:val="24"/>
        </w:rPr>
      </w:pPr>
      <w:r w:rsidRPr="00157CCC">
        <w:rPr>
          <w:sz w:val="24"/>
          <w:szCs w:val="24"/>
        </w:rPr>
        <w:t>Az adatkezelés további célja, hogy Adatkezelő azok személyeknek, akik ehhez előzetesen hozzájárultak, üzleti célú megkereséseket küldjön.</w:t>
      </w:r>
    </w:p>
    <w:p w:rsidR="00D806A4" w:rsidRPr="00157CCC" w:rsidRDefault="00D806A4" w:rsidP="00AF2351">
      <w:pPr>
        <w:spacing w:after="0"/>
        <w:ind w:left="708"/>
        <w:jc w:val="both"/>
        <w:rPr>
          <w:sz w:val="24"/>
          <w:szCs w:val="24"/>
        </w:rPr>
      </w:pPr>
      <w:r w:rsidRPr="00157CCC">
        <w:rPr>
          <w:sz w:val="24"/>
          <w:szCs w:val="24"/>
        </w:rPr>
        <w:t xml:space="preserve">Az üzleti folyamatok során az Adatkezelő részére bocsátott személyes adatok átadása önkéntes, azonban bizonyos esetekben ezen adatok átadásának megtagadása kizárhatja az érintett személyt az Adatkezelő szolgáltatásából. </w:t>
      </w:r>
    </w:p>
    <w:p w:rsidR="006C301C" w:rsidRPr="00157CCC" w:rsidRDefault="006C301C" w:rsidP="00AF2351">
      <w:pPr>
        <w:spacing w:after="0"/>
        <w:ind w:left="708"/>
        <w:jc w:val="both"/>
        <w:rPr>
          <w:sz w:val="24"/>
          <w:szCs w:val="24"/>
        </w:rPr>
      </w:pPr>
      <w:r w:rsidRPr="00157CCC">
        <w:rPr>
          <w:sz w:val="24"/>
          <w:szCs w:val="24"/>
        </w:rPr>
        <w:t>Az Adatkezelő jogos érdekből bizonyos esetekben (referenciák igazolása, közbeszerzési eljárásokon való indulás, bírósági és hatósági eljárások, tulajdonviszony igazolás) a jogszabályi kötelező megőrzési időn túl is kezeli az adatokat.</w:t>
      </w:r>
    </w:p>
    <w:p w:rsidR="00696B2A" w:rsidRPr="00157CCC" w:rsidRDefault="00696B2A" w:rsidP="00AF2351">
      <w:pPr>
        <w:spacing w:after="0"/>
        <w:ind w:left="708"/>
        <w:jc w:val="both"/>
        <w:rPr>
          <w:sz w:val="24"/>
          <w:szCs w:val="24"/>
        </w:rPr>
      </w:pPr>
    </w:p>
    <w:p w:rsidR="00696B2A" w:rsidRPr="00157CCC" w:rsidRDefault="00E60EA4" w:rsidP="00AF2351">
      <w:pPr>
        <w:spacing w:after="0"/>
        <w:jc w:val="both"/>
        <w:rPr>
          <w:b/>
          <w:sz w:val="24"/>
          <w:szCs w:val="24"/>
          <w:u w:val="single"/>
        </w:rPr>
      </w:pPr>
      <w:r w:rsidRPr="00157CCC">
        <w:rPr>
          <w:b/>
          <w:sz w:val="24"/>
          <w:szCs w:val="24"/>
          <w:u w:val="single"/>
        </w:rPr>
        <w:t>3.</w:t>
      </w:r>
      <w:r w:rsidR="00751396" w:rsidRPr="00157CCC">
        <w:rPr>
          <w:b/>
          <w:sz w:val="24"/>
          <w:szCs w:val="24"/>
          <w:u w:val="single"/>
        </w:rPr>
        <w:t xml:space="preserve"> </w:t>
      </w:r>
      <w:r w:rsidRPr="00157CCC">
        <w:rPr>
          <w:b/>
          <w:sz w:val="24"/>
          <w:szCs w:val="24"/>
          <w:u w:val="single"/>
        </w:rPr>
        <w:t xml:space="preserve">Adatok továbbítása </w:t>
      </w:r>
    </w:p>
    <w:p w:rsidR="00751396" w:rsidRPr="00E92FDE" w:rsidRDefault="00696B2A" w:rsidP="00AF2351">
      <w:pPr>
        <w:spacing w:after="0"/>
        <w:ind w:left="708"/>
        <w:jc w:val="both"/>
        <w:rPr>
          <w:sz w:val="24"/>
          <w:szCs w:val="24"/>
        </w:rPr>
      </w:pPr>
      <w:r w:rsidRPr="00157CCC">
        <w:rPr>
          <w:sz w:val="24"/>
          <w:szCs w:val="24"/>
        </w:rPr>
        <w:t>Az</w:t>
      </w:r>
      <w:r w:rsidR="00E60EA4" w:rsidRPr="00157CCC">
        <w:rPr>
          <w:sz w:val="24"/>
          <w:szCs w:val="24"/>
        </w:rPr>
        <w:t xml:space="preserve"> Adatkezelő a </w:t>
      </w:r>
      <w:r w:rsidR="00D806A4" w:rsidRPr="00157CCC">
        <w:rPr>
          <w:sz w:val="24"/>
          <w:szCs w:val="24"/>
        </w:rPr>
        <w:t xml:space="preserve">számlázással összefüggésben kezelt </w:t>
      </w:r>
      <w:r w:rsidR="00E60EA4" w:rsidRPr="00157CCC">
        <w:rPr>
          <w:sz w:val="24"/>
          <w:szCs w:val="24"/>
        </w:rPr>
        <w:t>személyes adatokat az</w:t>
      </w:r>
      <w:r w:rsidR="00157CCC" w:rsidRPr="00157CCC">
        <w:rPr>
          <w:sz w:val="24"/>
          <w:szCs w:val="24"/>
        </w:rPr>
        <w:t xml:space="preserve"> </w:t>
      </w:r>
      <w:proofErr w:type="spellStart"/>
      <w:r w:rsidR="00157CCC" w:rsidRPr="00157CCC">
        <w:rPr>
          <w:sz w:val="24"/>
          <w:szCs w:val="24"/>
        </w:rPr>
        <w:t>Uni</w:t>
      </w:r>
      <w:proofErr w:type="spellEnd"/>
      <w:r w:rsidR="00157CCC" w:rsidRPr="00157CCC">
        <w:rPr>
          <w:sz w:val="24"/>
          <w:szCs w:val="24"/>
        </w:rPr>
        <w:t>-</w:t>
      </w:r>
      <w:r w:rsidR="00157CCC">
        <w:rPr>
          <w:sz w:val="24"/>
          <w:szCs w:val="24"/>
        </w:rPr>
        <w:t>Famulus Kft. (9026</w:t>
      </w:r>
      <w:r w:rsidR="00E60EA4" w:rsidRPr="00E92FDE">
        <w:rPr>
          <w:sz w:val="24"/>
          <w:szCs w:val="24"/>
        </w:rPr>
        <w:t xml:space="preserve"> Győr, </w:t>
      </w:r>
      <w:r w:rsidR="00157CCC">
        <w:rPr>
          <w:sz w:val="24"/>
          <w:szCs w:val="24"/>
        </w:rPr>
        <w:t>Egyetem tér 1.</w:t>
      </w:r>
      <w:r w:rsidR="00E60EA4" w:rsidRPr="00E92FDE">
        <w:rPr>
          <w:sz w:val="24"/>
          <w:szCs w:val="24"/>
        </w:rPr>
        <w:t xml:space="preserve">) részére továbbítja, amely a </w:t>
      </w:r>
      <w:r w:rsidR="00D806A4" w:rsidRPr="00E92FDE">
        <w:rPr>
          <w:sz w:val="24"/>
          <w:szCs w:val="24"/>
        </w:rPr>
        <w:t>könyvelési f</w:t>
      </w:r>
      <w:r w:rsidR="00E60EA4" w:rsidRPr="00E92FDE">
        <w:rPr>
          <w:sz w:val="24"/>
          <w:szCs w:val="24"/>
        </w:rPr>
        <w:t>eladatokat végzi Adatkezelő megbízásából.</w:t>
      </w:r>
      <w:r w:rsidR="00751396" w:rsidRPr="00E92FDE">
        <w:rPr>
          <w:sz w:val="24"/>
          <w:szCs w:val="24"/>
        </w:rPr>
        <w:t xml:space="preserve"> Harmadik országba vagy nemzetközi szervezetnek történő adattovábbítás nem történik.</w:t>
      </w:r>
      <w:r w:rsidR="00153F3C" w:rsidRPr="00E92FDE">
        <w:rPr>
          <w:sz w:val="24"/>
          <w:szCs w:val="24"/>
        </w:rPr>
        <w:t xml:space="preserve"> </w:t>
      </w:r>
    </w:p>
    <w:p w:rsidR="00751396" w:rsidRPr="00E92FDE" w:rsidRDefault="00751396" w:rsidP="00AF2351">
      <w:pPr>
        <w:spacing w:after="0"/>
        <w:ind w:left="708"/>
        <w:jc w:val="both"/>
        <w:rPr>
          <w:sz w:val="24"/>
          <w:szCs w:val="24"/>
        </w:rPr>
      </w:pPr>
    </w:p>
    <w:p w:rsidR="00751396" w:rsidRPr="00E92FDE" w:rsidRDefault="00751396" w:rsidP="00AF2351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4. Tájékoztatás a jogokról</w:t>
      </w:r>
    </w:p>
    <w:p w:rsidR="00751396" w:rsidRPr="00E92FDE" w:rsidRDefault="00751396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Az Adatkezelő által kezelt adat alanya kérelmezheti az Adatkezelőtől a rá vonatkozó személyes adatokhoz való hozzáférést, azok helyesbítését, törlését vagy kezelésének korlátozását, és tiltakozhat az ilyen személyes adatok kezelése ellen, valamint az érintett adathordozhatóságához való jogáról. További információért olvassa el a GDPR 13-19. cikkelyeit.</w:t>
      </w:r>
    </w:p>
    <w:p w:rsidR="00751396" w:rsidRPr="00E92FDE" w:rsidRDefault="00751396" w:rsidP="00AF2351">
      <w:pPr>
        <w:spacing w:after="0"/>
        <w:ind w:left="708"/>
        <w:jc w:val="both"/>
        <w:rPr>
          <w:sz w:val="24"/>
          <w:szCs w:val="24"/>
        </w:rPr>
      </w:pPr>
    </w:p>
    <w:p w:rsidR="00751396" w:rsidRPr="00E92FDE" w:rsidRDefault="00827FF7" w:rsidP="00AF2351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5. Elérhetőség</w:t>
      </w:r>
    </w:p>
    <w:p w:rsidR="00827FF7" w:rsidRPr="00E92FDE" w:rsidRDefault="00827FF7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Személyes adatkezelési kérdéseit az alábbi elérhetőségre küldheti meg:</w:t>
      </w:r>
    </w:p>
    <w:p w:rsidR="00827FF7" w:rsidRPr="00E92FDE" w:rsidRDefault="00827FF7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 xml:space="preserve">Tóth Eszter </w:t>
      </w:r>
      <w:proofErr w:type="gramStart"/>
      <w:r w:rsidRPr="00E92FDE">
        <w:rPr>
          <w:sz w:val="24"/>
          <w:szCs w:val="24"/>
        </w:rPr>
        <w:t>ügyvezető  9026</w:t>
      </w:r>
      <w:proofErr w:type="gramEnd"/>
      <w:r w:rsidRPr="00E92FDE">
        <w:rPr>
          <w:sz w:val="24"/>
          <w:szCs w:val="24"/>
        </w:rPr>
        <w:t xml:space="preserve"> Győr, Egyetem tér 1. </w:t>
      </w:r>
      <w:hyperlink r:id="rId6" w:history="1">
        <w:r w:rsidRPr="00E92FDE">
          <w:rPr>
            <w:sz w:val="24"/>
            <w:szCs w:val="24"/>
          </w:rPr>
          <w:t>tothe@sze.hu</w:t>
        </w:r>
      </w:hyperlink>
    </w:p>
    <w:p w:rsidR="00AF2351" w:rsidRPr="00E92FDE" w:rsidRDefault="00AF2351" w:rsidP="00AF2351">
      <w:pPr>
        <w:spacing w:after="0"/>
        <w:ind w:left="708"/>
        <w:jc w:val="both"/>
        <w:rPr>
          <w:sz w:val="24"/>
          <w:szCs w:val="24"/>
        </w:rPr>
      </w:pPr>
    </w:p>
    <w:p w:rsidR="009F3690" w:rsidRPr="00E92FDE" w:rsidRDefault="009F3690" w:rsidP="00AF2351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6. Hozzájárulás visszavonásának módja</w:t>
      </w:r>
    </w:p>
    <w:p w:rsidR="009F3690" w:rsidRDefault="00261B6F" w:rsidP="00261B6F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 xml:space="preserve">Előzetes hozzájárulás megadása alapján kezelt személyes adat alanya az 5. pontban megadott elérhetőségre küldheti meg hozzájárulásának visszavonását. </w:t>
      </w:r>
    </w:p>
    <w:p w:rsidR="002D0390" w:rsidRDefault="002D0390" w:rsidP="00261B6F">
      <w:pPr>
        <w:spacing w:after="0"/>
        <w:ind w:left="708"/>
        <w:jc w:val="both"/>
        <w:rPr>
          <w:sz w:val="24"/>
          <w:szCs w:val="24"/>
        </w:rPr>
      </w:pPr>
    </w:p>
    <w:p w:rsidR="002D0390" w:rsidRPr="00E92FDE" w:rsidRDefault="002D0390" w:rsidP="00261B6F">
      <w:pPr>
        <w:spacing w:after="0"/>
        <w:ind w:left="708"/>
        <w:jc w:val="both"/>
        <w:rPr>
          <w:sz w:val="24"/>
          <w:szCs w:val="24"/>
        </w:rPr>
      </w:pPr>
    </w:p>
    <w:p w:rsidR="00AF2351" w:rsidRPr="00E92FDE" w:rsidRDefault="009F3690" w:rsidP="00AF2351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7</w:t>
      </w:r>
      <w:r w:rsidR="00AF2351" w:rsidRPr="00E92FDE">
        <w:rPr>
          <w:b/>
          <w:sz w:val="24"/>
          <w:szCs w:val="24"/>
          <w:u w:val="single"/>
        </w:rPr>
        <w:t>. Az adatkezeléssel érintett személyes adatok kategóriái</w:t>
      </w:r>
    </w:p>
    <w:p w:rsidR="00F114ED" w:rsidRPr="00E92FDE" w:rsidRDefault="009F3690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7</w:t>
      </w:r>
      <w:r w:rsidR="00F114ED" w:rsidRPr="00E92FDE">
        <w:rPr>
          <w:sz w:val="24"/>
          <w:szCs w:val="24"/>
        </w:rPr>
        <w:t xml:space="preserve">.1 </w:t>
      </w:r>
      <w:r w:rsidR="00AF2351" w:rsidRPr="00E92FDE">
        <w:rPr>
          <w:sz w:val="24"/>
          <w:szCs w:val="24"/>
        </w:rPr>
        <w:t xml:space="preserve">Az Adatkezelő </w:t>
      </w:r>
      <w:r w:rsidR="00F114ED" w:rsidRPr="00E92FDE">
        <w:rPr>
          <w:sz w:val="24"/>
          <w:szCs w:val="24"/>
        </w:rPr>
        <w:t xml:space="preserve">által nyújtott szolgáltatásról kiállítandó </w:t>
      </w:r>
      <w:r w:rsidR="00F114ED" w:rsidRPr="00E92FDE">
        <w:rPr>
          <w:i/>
          <w:sz w:val="24"/>
          <w:szCs w:val="24"/>
          <w:u w:val="single"/>
        </w:rPr>
        <w:t>számlához</w:t>
      </w:r>
      <w:r w:rsidR="00F114ED" w:rsidRPr="00E92FDE">
        <w:rPr>
          <w:sz w:val="24"/>
          <w:szCs w:val="24"/>
        </w:rPr>
        <w:t xml:space="preserve"> szükséges adatok</w:t>
      </w:r>
      <w:r w:rsidR="00D755FA" w:rsidRPr="00E92FDE">
        <w:rPr>
          <w:sz w:val="24"/>
          <w:szCs w:val="24"/>
        </w:rPr>
        <w:t>.</w:t>
      </w:r>
      <w:r w:rsidR="00F114ED" w:rsidRPr="00E92FDE">
        <w:rPr>
          <w:sz w:val="24"/>
          <w:szCs w:val="24"/>
        </w:rPr>
        <w:t xml:space="preserve"> </w:t>
      </w:r>
    </w:p>
    <w:p w:rsidR="00F114ED" w:rsidRPr="00E92FDE" w:rsidRDefault="009F3690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7</w:t>
      </w:r>
      <w:r w:rsidR="00F114ED" w:rsidRPr="00E92FDE">
        <w:rPr>
          <w:sz w:val="24"/>
          <w:szCs w:val="24"/>
        </w:rPr>
        <w:t xml:space="preserve">.2 Az Adatkezelő által nyújtott szolgáltatásra szóló </w:t>
      </w:r>
      <w:r w:rsidR="00F114ED" w:rsidRPr="00E92FDE">
        <w:rPr>
          <w:i/>
          <w:sz w:val="24"/>
          <w:szCs w:val="24"/>
          <w:u w:val="single"/>
        </w:rPr>
        <w:t>megrendeléshez</w:t>
      </w:r>
      <w:r w:rsidR="00F114ED" w:rsidRPr="00E92FDE">
        <w:rPr>
          <w:sz w:val="24"/>
          <w:szCs w:val="24"/>
        </w:rPr>
        <w:t xml:space="preserve"> szükséges adatok</w:t>
      </w:r>
      <w:r w:rsidR="00D755FA" w:rsidRPr="00E92FDE">
        <w:rPr>
          <w:sz w:val="24"/>
          <w:szCs w:val="24"/>
        </w:rPr>
        <w:t>.</w:t>
      </w:r>
      <w:r w:rsidR="00F114ED" w:rsidRPr="00E92FDE">
        <w:rPr>
          <w:sz w:val="24"/>
          <w:szCs w:val="24"/>
        </w:rPr>
        <w:t xml:space="preserve"> </w:t>
      </w:r>
    </w:p>
    <w:p w:rsidR="00F114ED" w:rsidRPr="00E92FDE" w:rsidRDefault="009F3690" w:rsidP="00F114ED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7</w:t>
      </w:r>
      <w:r w:rsidR="00F114ED" w:rsidRPr="00E92FDE">
        <w:rPr>
          <w:sz w:val="24"/>
          <w:szCs w:val="24"/>
        </w:rPr>
        <w:t xml:space="preserve">.3 Az Adatkezelő által nyújtott szolgáltatás igénybevételére szóló </w:t>
      </w:r>
      <w:r w:rsidR="00F114ED" w:rsidRPr="00E92FDE">
        <w:rPr>
          <w:i/>
          <w:sz w:val="24"/>
          <w:szCs w:val="24"/>
          <w:u w:val="single"/>
        </w:rPr>
        <w:t>szerződés megkötéséhez</w:t>
      </w:r>
      <w:r w:rsidR="00F114ED" w:rsidRPr="00E92FDE">
        <w:rPr>
          <w:sz w:val="24"/>
          <w:szCs w:val="24"/>
        </w:rPr>
        <w:t xml:space="preserve"> szükséges adatok</w:t>
      </w:r>
      <w:r w:rsidR="00D755FA" w:rsidRPr="00E92FDE">
        <w:rPr>
          <w:sz w:val="24"/>
          <w:szCs w:val="24"/>
        </w:rPr>
        <w:t>.</w:t>
      </w:r>
    </w:p>
    <w:p w:rsidR="00F114ED" w:rsidRPr="00E92FDE" w:rsidRDefault="009F3690" w:rsidP="00F114ED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7</w:t>
      </w:r>
      <w:r w:rsidR="001A0601" w:rsidRPr="00E92FDE">
        <w:rPr>
          <w:sz w:val="24"/>
          <w:szCs w:val="24"/>
        </w:rPr>
        <w:t xml:space="preserve">.4 </w:t>
      </w:r>
      <w:r w:rsidR="00E729BA" w:rsidRPr="00E92FDE">
        <w:rPr>
          <w:i/>
          <w:sz w:val="24"/>
          <w:szCs w:val="24"/>
          <w:u w:val="single"/>
        </w:rPr>
        <w:t>Közvetlen üzletsze</w:t>
      </w:r>
      <w:r w:rsidR="00261B6F" w:rsidRPr="00E92FDE">
        <w:rPr>
          <w:i/>
          <w:sz w:val="24"/>
          <w:szCs w:val="24"/>
          <w:u w:val="single"/>
        </w:rPr>
        <w:t>rzés céljából</w:t>
      </w:r>
      <w:r w:rsidR="00261B6F" w:rsidRPr="00E92FDE">
        <w:rPr>
          <w:sz w:val="24"/>
          <w:szCs w:val="24"/>
        </w:rPr>
        <w:t>,</w:t>
      </w:r>
      <w:r w:rsidR="00E729BA" w:rsidRPr="00E92FDE">
        <w:rPr>
          <w:sz w:val="24"/>
          <w:szCs w:val="24"/>
        </w:rPr>
        <w:t xml:space="preserve"> hozzájárulás alapján</w:t>
      </w:r>
      <w:r w:rsidR="00142E17" w:rsidRPr="00E92FDE">
        <w:rPr>
          <w:sz w:val="24"/>
          <w:szCs w:val="24"/>
        </w:rPr>
        <w:t xml:space="preserve"> kezelt</w:t>
      </w:r>
      <w:r w:rsidRPr="00E92FDE">
        <w:rPr>
          <w:sz w:val="24"/>
          <w:szCs w:val="24"/>
        </w:rPr>
        <w:t xml:space="preserve"> személyes adatok</w:t>
      </w:r>
      <w:r w:rsidR="00D755FA" w:rsidRPr="00E92FDE">
        <w:rPr>
          <w:sz w:val="24"/>
          <w:szCs w:val="24"/>
        </w:rPr>
        <w:t>.</w:t>
      </w:r>
    </w:p>
    <w:p w:rsidR="00626262" w:rsidRPr="00E92FDE" w:rsidRDefault="003D7310" w:rsidP="00F114ED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626262" w:rsidRPr="00E92FDE">
        <w:rPr>
          <w:sz w:val="24"/>
          <w:szCs w:val="24"/>
        </w:rPr>
        <w:t xml:space="preserve"> </w:t>
      </w:r>
      <w:r w:rsidR="00626262" w:rsidRPr="00E92FDE">
        <w:rPr>
          <w:i/>
          <w:sz w:val="24"/>
          <w:szCs w:val="24"/>
          <w:u w:val="single"/>
        </w:rPr>
        <w:t>Álláspályázatokhoz</w:t>
      </w:r>
      <w:r w:rsidR="00626262" w:rsidRPr="00E92FDE">
        <w:rPr>
          <w:sz w:val="24"/>
          <w:szCs w:val="24"/>
        </w:rPr>
        <w:t xml:space="preserve"> kapott személyes adatok</w:t>
      </w:r>
      <w:r w:rsidR="00142E17" w:rsidRPr="00E92FDE">
        <w:rPr>
          <w:sz w:val="24"/>
          <w:szCs w:val="24"/>
        </w:rPr>
        <w:t>.</w:t>
      </w:r>
    </w:p>
    <w:p w:rsidR="00823C59" w:rsidRPr="00E92FDE" w:rsidRDefault="00823C59" w:rsidP="00AF2351">
      <w:pPr>
        <w:spacing w:after="0"/>
        <w:ind w:left="708"/>
        <w:jc w:val="both"/>
        <w:rPr>
          <w:sz w:val="24"/>
          <w:szCs w:val="24"/>
        </w:rPr>
      </w:pPr>
    </w:p>
    <w:p w:rsidR="00AF2351" w:rsidRPr="00E92FDE" w:rsidRDefault="00261B6F" w:rsidP="00AF2351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8</w:t>
      </w:r>
      <w:r w:rsidR="00AF2351" w:rsidRPr="00E92FDE">
        <w:rPr>
          <w:b/>
          <w:sz w:val="24"/>
          <w:szCs w:val="24"/>
          <w:u w:val="single"/>
        </w:rPr>
        <w:t>. A személyes adatok tárolása</w:t>
      </w:r>
    </w:p>
    <w:p w:rsidR="00AF2351" w:rsidRPr="00E92FDE" w:rsidRDefault="00D755FA" w:rsidP="00AF2351">
      <w:pPr>
        <w:spacing w:after="0"/>
        <w:ind w:left="708"/>
        <w:jc w:val="both"/>
        <w:rPr>
          <w:sz w:val="24"/>
          <w:szCs w:val="24"/>
        </w:rPr>
      </w:pPr>
      <w:r w:rsidRPr="00E92FDE">
        <w:rPr>
          <w:sz w:val="24"/>
          <w:szCs w:val="24"/>
        </w:rPr>
        <w:t>8</w:t>
      </w:r>
      <w:r w:rsidR="00602FF9" w:rsidRPr="00E92FDE">
        <w:rPr>
          <w:sz w:val="24"/>
          <w:szCs w:val="24"/>
        </w:rPr>
        <w:t>.</w:t>
      </w:r>
      <w:r w:rsidRPr="00E92FDE">
        <w:rPr>
          <w:sz w:val="24"/>
          <w:szCs w:val="24"/>
        </w:rPr>
        <w:t>1 A</w:t>
      </w:r>
      <w:r w:rsidR="00142E17" w:rsidRPr="00E92FDE">
        <w:rPr>
          <w:sz w:val="24"/>
          <w:szCs w:val="24"/>
        </w:rPr>
        <w:t>datkezelő a</w:t>
      </w:r>
      <w:r w:rsidRPr="00E92FDE">
        <w:rPr>
          <w:sz w:val="24"/>
          <w:szCs w:val="24"/>
        </w:rPr>
        <w:t xml:space="preserve"> számlák kiállításához szükséges adatokat a számla keltezésének naptári évét is be</w:t>
      </w:r>
      <w:r w:rsidR="00142E17" w:rsidRPr="00E92FDE">
        <w:rPr>
          <w:sz w:val="24"/>
          <w:szCs w:val="24"/>
        </w:rPr>
        <w:t>leértve 10 naptári évig tárolja</w:t>
      </w:r>
      <w:r w:rsidRPr="00E92FDE">
        <w:rPr>
          <w:sz w:val="24"/>
          <w:szCs w:val="24"/>
        </w:rPr>
        <w:t>.</w:t>
      </w:r>
    </w:p>
    <w:p w:rsidR="00D755FA" w:rsidRPr="002731A7" w:rsidRDefault="005154D5" w:rsidP="00AF2351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626262" w:rsidRPr="002731A7">
        <w:rPr>
          <w:sz w:val="24"/>
          <w:szCs w:val="24"/>
        </w:rPr>
        <w:t xml:space="preserve"> </w:t>
      </w:r>
      <w:r w:rsidR="00D755FA" w:rsidRPr="002731A7">
        <w:rPr>
          <w:sz w:val="24"/>
          <w:szCs w:val="24"/>
        </w:rPr>
        <w:t xml:space="preserve"> </w:t>
      </w:r>
      <w:r w:rsidR="00915390" w:rsidRPr="002731A7">
        <w:rPr>
          <w:sz w:val="24"/>
          <w:szCs w:val="24"/>
        </w:rPr>
        <w:t xml:space="preserve">A szerződéseket az Adatkezelő időkorlát nélkül, működése </w:t>
      </w:r>
      <w:r w:rsidR="002731A7" w:rsidRPr="002731A7">
        <w:rPr>
          <w:sz w:val="24"/>
          <w:szCs w:val="24"/>
        </w:rPr>
        <w:t>teljes időtartamában kezeli.</w:t>
      </w:r>
    </w:p>
    <w:p w:rsidR="00E92FDE" w:rsidRPr="00490B54" w:rsidRDefault="005154D5" w:rsidP="00AF2351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490B54" w:rsidRPr="00490B54">
        <w:rPr>
          <w:sz w:val="24"/>
          <w:szCs w:val="24"/>
        </w:rPr>
        <w:t xml:space="preserve"> A közvetlen üzletszerzés céljára, hozzájárulás alapján kezelt adatokat Adatkezelő addig kezeli, amíg az érintett a hozzájárulását vissza nem vonja, vagy a személyes adatokra már nincs szükség abból a célból, melyre az Adatkezelő azokat gyűjtötte vagy kezelte.</w:t>
      </w:r>
    </w:p>
    <w:p w:rsidR="00E92FDE" w:rsidRDefault="005154D5" w:rsidP="00AF2351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E92FDE">
        <w:rPr>
          <w:sz w:val="24"/>
          <w:szCs w:val="24"/>
        </w:rPr>
        <w:t xml:space="preserve"> Az álláspályázatokra kapott, személyes adatokat is tartalmazó pályázati anyagokat Adatkezelő nem őrzi meg, azokat a pályázatban kiírt munkakör betöltését követő 5 napon belül megsemmisíti. </w:t>
      </w:r>
    </w:p>
    <w:p w:rsidR="00AF2351" w:rsidRPr="00E92FDE" w:rsidRDefault="00AF2351" w:rsidP="00AF2351">
      <w:pPr>
        <w:spacing w:after="0"/>
        <w:ind w:left="708"/>
        <w:jc w:val="both"/>
        <w:rPr>
          <w:sz w:val="24"/>
          <w:szCs w:val="24"/>
        </w:rPr>
      </w:pPr>
    </w:p>
    <w:p w:rsidR="00602FF9" w:rsidRPr="00E92FDE" w:rsidRDefault="00261B6F" w:rsidP="00602FF9">
      <w:pPr>
        <w:spacing w:after="0"/>
        <w:jc w:val="both"/>
        <w:rPr>
          <w:b/>
          <w:sz w:val="24"/>
          <w:szCs w:val="24"/>
          <w:u w:val="single"/>
        </w:rPr>
      </w:pPr>
      <w:r w:rsidRPr="00E92FDE">
        <w:rPr>
          <w:b/>
          <w:sz w:val="24"/>
          <w:szCs w:val="24"/>
          <w:u w:val="single"/>
        </w:rPr>
        <w:t>9</w:t>
      </w:r>
      <w:r w:rsidR="00602FF9" w:rsidRPr="00E92FDE">
        <w:rPr>
          <w:b/>
          <w:sz w:val="24"/>
          <w:szCs w:val="24"/>
          <w:u w:val="single"/>
        </w:rPr>
        <w:t>. Az adatkezeléssel kapcsolatos jogérvényesítési lehetőség</w:t>
      </w:r>
    </w:p>
    <w:p w:rsidR="00602FF9" w:rsidRPr="00E92FDE" w:rsidRDefault="00602FF9" w:rsidP="00602FF9">
      <w:pPr>
        <w:shd w:val="clear" w:color="auto" w:fill="FFFFFF"/>
        <w:spacing w:after="0"/>
        <w:ind w:left="708"/>
        <w:rPr>
          <w:rFonts w:asciiTheme="minorHAnsi" w:hAnsiTheme="minorHAnsi" w:cs="Arial"/>
          <w:sz w:val="24"/>
          <w:szCs w:val="24"/>
        </w:rPr>
      </w:pPr>
      <w:r w:rsidRPr="00E92FDE">
        <w:rPr>
          <w:rFonts w:asciiTheme="minorHAnsi" w:hAnsiTheme="minorHAnsi" w:cs="Arial"/>
          <w:sz w:val="24"/>
          <w:szCs w:val="24"/>
        </w:rPr>
        <w:t>Ha az adatkezeléssel kapcsolatban panaszt kíván tenni, az alábbi helyen teheti meg:</w:t>
      </w:r>
    </w:p>
    <w:p w:rsidR="00602FF9" w:rsidRPr="00E92FDE" w:rsidRDefault="00602FF9" w:rsidP="00602FF9">
      <w:pPr>
        <w:shd w:val="clear" w:color="auto" w:fill="FFFFFF"/>
        <w:spacing w:after="0"/>
        <w:ind w:left="1416"/>
        <w:rPr>
          <w:rFonts w:asciiTheme="minorHAnsi" w:hAnsiTheme="minorHAnsi" w:cs="Arial"/>
          <w:sz w:val="24"/>
          <w:szCs w:val="24"/>
        </w:rPr>
      </w:pPr>
      <w:r w:rsidRPr="00E92FDE">
        <w:rPr>
          <w:rFonts w:asciiTheme="minorHAnsi" w:hAnsiTheme="minorHAnsi" w:cs="Arial"/>
          <w:sz w:val="24"/>
          <w:szCs w:val="24"/>
        </w:rPr>
        <w:t>Nemzeti Adatvédelmi és Információszabadság Hatóság</w:t>
      </w:r>
    </w:p>
    <w:p w:rsidR="00602FF9" w:rsidRPr="00E92FDE" w:rsidRDefault="00602FF9" w:rsidP="00602FF9">
      <w:pPr>
        <w:shd w:val="clear" w:color="auto" w:fill="FFFFFF"/>
        <w:spacing w:after="0"/>
        <w:ind w:left="1416"/>
        <w:rPr>
          <w:rFonts w:asciiTheme="minorHAnsi" w:hAnsiTheme="minorHAnsi" w:cs="Arial"/>
          <w:sz w:val="24"/>
          <w:szCs w:val="24"/>
        </w:rPr>
      </w:pPr>
      <w:r w:rsidRPr="00E92FDE">
        <w:rPr>
          <w:rFonts w:asciiTheme="minorHAnsi" w:hAnsiTheme="minorHAnsi" w:cs="Arial"/>
          <w:sz w:val="24"/>
          <w:szCs w:val="24"/>
        </w:rPr>
        <w:t>Postacím: 1530 Budapest, Pf.: 5.</w:t>
      </w:r>
    </w:p>
    <w:p w:rsidR="00602FF9" w:rsidRPr="00E92FDE" w:rsidRDefault="00602FF9" w:rsidP="00602FF9">
      <w:pPr>
        <w:shd w:val="clear" w:color="auto" w:fill="FFFFFF"/>
        <w:spacing w:after="0"/>
        <w:ind w:left="1416"/>
        <w:rPr>
          <w:rFonts w:asciiTheme="minorHAnsi" w:hAnsiTheme="minorHAnsi" w:cs="Arial"/>
          <w:sz w:val="24"/>
          <w:szCs w:val="24"/>
        </w:rPr>
      </w:pPr>
      <w:r w:rsidRPr="00E92FDE">
        <w:rPr>
          <w:rFonts w:asciiTheme="minorHAnsi" w:hAnsiTheme="minorHAnsi" w:cs="Arial"/>
          <w:sz w:val="24"/>
          <w:szCs w:val="24"/>
        </w:rPr>
        <w:t>Cím: 1125 Budapest, Szilágyi Erzsébet fasor 22/c </w:t>
      </w:r>
      <w:r w:rsidRPr="00E92FDE">
        <w:rPr>
          <w:rFonts w:asciiTheme="minorHAnsi" w:hAnsiTheme="minorHAnsi" w:cs="Arial"/>
          <w:sz w:val="24"/>
          <w:szCs w:val="24"/>
        </w:rPr>
        <w:br/>
        <w:t>Telefon: +36 (1) 391-1400 </w:t>
      </w:r>
      <w:r w:rsidRPr="00E92FDE">
        <w:rPr>
          <w:rFonts w:asciiTheme="minorHAnsi" w:hAnsiTheme="minorHAnsi" w:cs="Arial"/>
          <w:sz w:val="24"/>
          <w:szCs w:val="24"/>
        </w:rPr>
        <w:br/>
        <w:t>Fax: +36 (1) 391-1410 </w:t>
      </w:r>
      <w:r w:rsidRPr="00E92FDE">
        <w:rPr>
          <w:rFonts w:asciiTheme="minorHAnsi" w:hAnsiTheme="minorHAnsi" w:cs="Arial"/>
          <w:sz w:val="24"/>
          <w:szCs w:val="24"/>
        </w:rPr>
        <w:br/>
        <w:t>E-mail: ugyfelszolgalat@naih.hu </w:t>
      </w:r>
      <w:r w:rsidRPr="00E92FDE">
        <w:rPr>
          <w:rFonts w:asciiTheme="minorHAnsi" w:hAnsiTheme="minorHAnsi" w:cs="Arial"/>
          <w:sz w:val="24"/>
          <w:szCs w:val="24"/>
        </w:rPr>
        <w:br/>
        <w:t>URL https://naih.hu </w:t>
      </w:r>
      <w:r w:rsidRPr="00E92FDE">
        <w:rPr>
          <w:rFonts w:asciiTheme="minorHAnsi" w:hAnsiTheme="minorHAnsi" w:cs="Arial"/>
          <w:sz w:val="24"/>
          <w:szCs w:val="24"/>
        </w:rPr>
        <w:br/>
      </w:r>
    </w:p>
    <w:sectPr w:rsidR="00602FF9" w:rsidRPr="00E92FDE" w:rsidSect="006C30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A"/>
    <w:rsid w:val="000C781A"/>
    <w:rsid w:val="00142E17"/>
    <w:rsid w:val="00153F3C"/>
    <w:rsid w:val="00157CCC"/>
    <w:rsid w:val="001728A3"/>
    <w:rsid w:val="00193073"/>
    <w:rsid w:val="001A0601"/>
    <w:rsid w:val="001A3E39"/>
    <w:rsid w:val="001B47FD"/>
    <w:rsid w:val="00261B6F"/>
    <w:rsid w:val="002731A7"/>
    <w:rsid w:val="002D0390"/>
    <w:rsid w:val="002D0864"/>
    <w:rsid w:val="003D7310"/>
    <w:rsid w:val="004370DF"/>
    <w:rsid w:val="0044498A"/>
    <w:rsid w:val="00490B54"/>
    <w:rsid w:val="005154D5"/>
    <w:rsid w:val="00602FF9"/>
    <w:rsid w:val="00624930"/>
    <w:rsid w:val="00626262"/>
    <w:rsid w:val="00696B2A"/>
    <w:rsid w:val="006C301C"/>
    <w:rsid w:val="006E4823"/>
    <w:rsid w:val="00751396"/>
    <w:rsid w:val="00823C59"/>
    <w:rsid w:val="00827FF7"/>
    <w:rsid w:val="00915390"/>
    <w:rsid w:val="009F3690"/>
    <w:rsid w:val="00A04191"/>
    <w:rsid w:val="00AF2351"/>
    <w:rsid w:val="00B10DA9"/>
    <w:rsid w:val="00B24D43"/>
    <w:rsid w:val="00C33D57"/>
    <w:rsid w:val="00CE4EC3"/>
    <w:rsid w:val="00D755FA"/>
    <w:rsid w:val="00D806A4"/>
    <w:rsid w:val="00E23CC7"/>
    <w:rsid w:val="00E60EA4"/>
    <w:rsid w:val="00E729BA"/>
    <w:rsid w:val="00E92FDE"/>
    <w:rsid w:val="00E93C07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42B9"/>
  <w15:docId w15:val="{3AC3B317-BDCB-4083-ACEA-2D8DD26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81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uiPriority w:val="1"/>
    <w:qFormat/>
    <w:rsid w:val="000C781A"/>
    <w:rPr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C7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781A"/>
    <w:rPr>
      <w:b/>
      <w:bCs/>
      <w:i/>
      <w:iCs/>
      <w:color w:val="4F81BD" w:themeColor="accent1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9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the@sze.hu" TargetMode="External"/><Relationship Id="rId5" Type="http://schemas.openxmlformats.org/officeDocument/2006/relationships/hyperlink" Target="mailto:tothe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FC6E-F559-457B-971F-DCD06190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Hewlett-Packard Company</cp:lastModifiedBy>
  <cp:revision>3</cp:revision>
  <cp:lastPrinted>2018-05-09T13:36:00Z</cp:lastPrinted>
  <dcterms:created xsi:type="dcterms:W3CDTF">2019-06-27T15:17:00Z</dcterms:created>
  <dcterms:modified xsi:type="dcterms:W3CDTF">2019-06-27T15:21:00Z</dcterms:modified>
</cp:coreProperties>
</file>