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CB" w:rsidRPr="003E0457" w:rsidRDefault="00672ECB">
      <w:pPr>
        <w:rPr>
          <w:rFonts w:ascii="Garamond" w:hAnsi="Garamond"/>
          <w:b/>
          <w:color w:val="FF0000"/>
          <w:sz w:val="24"/>
          <w:szCs w:val="24"/>
        </w:rPr>
      </w:pPr>
    </w:p>
    <w:p w:rsidR="00943BF5" w:rsidRDefault="00943BF5" w:rsidP="00943BF5">
      <w:pPr>
        <w:jc w:val="center"/>
        <w:rPr>
          <w:rFonts w:ascii="Garamond" w:hAnsi="Garamond"/>
          <w:b/>
          <w:color w:val="333399"/>
          <w:sz w:val="36"/>
          <w:szCs w:val="36"/>
        </w:rPr>
      </w:pPr>
      <w:r w:rsidRPr="009B7BAD">
        <w:rPr>
          <w:rFonts w:ascii="Garamond" w:hAnsi="Garamond"/>
          <w:b/>
          <w:color w:val="333399"/>
          <w:sz w:val="36"/>
          <w:szCs w:val="36"/>
        </w:rPr>
        <w:t xml:space="preserve">III. Pannonhalma Campus </w:t>
      </w:r>
    </w:p>
    <w:p w:rsidR="009B7BAD" w:rsidRPr="009B7BAD" w:rsidRDefault="009B7BAD" w:rsidP="00943BF5">
      <w:pPr>
        <w:jc w:val="center"/>
        <w:rPr>
          <w:rFonts w:ascii="Garamond" w:hAnsi="Garamond"/>
          <w:b/>
          <w:color w:val="333399"/>
          <w:sz w:val="24"/>
          <w:szCs w:val="24"/>
        </w:rPr>
      </w:pPr>
      <w:r w:rsidRPr="009B7BAD">
        <w:rPr>
          <w:rFonts w:ascii="Garamond" w:hAnsi="Garamond"/>
          <w:b/>
          <w:color w:val="333399"/>
          <w:sz w:val="24"/>
          <w:szCs w:val="24"/>
        </w:rPr>
        <w:t>2017.04.24</w:t>
      </w:r>
      <w:r w:rsidRPr="009B7BAD">
        <w:rPr>
          <w:rFonts w:ascii="Garamond" w:hAnsi="Garamond"/>
          <w:b/>
          <w:color w:val="333399"/>
          <w:sz w:val="24"/>
          <w:szCs w:val="24"/>
        </w:rPr>
        <w:t xml:space="preserve">. </w:t>
      </w:r>
      <w:r w:rsidRPr="009B7BAD">
        <w:rPr>
          <w:rFonts w:ascii="Garamond" w:hAnsi="Garamond"/>
          <w:b/>
          <w:color w:val="333399"/>
          <w:sz w:val="24"/>
          <w:szCs w:val="24"/>
        </w:rPr>
        <w:t>– 2017.05.07</w:t>
      </w:r>
    </w:p>
    <w:p w:rsidR="008A1274" w:rsidRDefault="008A1274">
      <w:pPr>
        <w:rPr>
          <w:rFonts w:ascii="Garamond" w:hAnsi="Garamond"/>
          <w:b/>
          <w:color w:val="333399"/>
          <w:sz w:val="24"/>
          <w:szCs w:val="24"/>
        </w:rPr>
      </w:pPr>
    </w:p>
    <w:p w:rsidR="00943BF5" w:rsidRPr="00943BF5" w:rsidRDefault="00943BF5">
      <w:pPr>
        <w:rPr>
          <w:rFonts w:ascii="Garamond" w:hAnsi="Garamond"/>
          <w:b/>
          <w:color w:val="333399"/>
          <w:sz w:val="24"/>
          <w:szCs w:val="24"/>
        </w:rPr>
      </w:pPr>
      <w:r w:rsidRPr="00943BF5">
        <w:rPr>
          <w:rFonts w:ascii="Garamond" w:hAnsi="Garamond"/>
          <w:b/>
          <w:color w:val="333399"/>
          <w:sz w:val="24"/>
          <w:szCs w:val="24"/>
        </w:rPr>
        <w:t>Mi az a Pannonhalma Campus?</w:t>
      </w:r>
    </w:p>
    <w:p w:rsidR="00D97912" w:rsidRPr="0013149A" w:rsidRDefault="00943BF5" w:rsidP="00943BF5">
      <w:pPr>
        <w:jc w:val="both"/>
        <w:rPr>
          <w:rFonts w:ascii="Garamond" w:hAnsi="Garamond"/>
          <w:sz w:val="24"/>
          <w:szCs w:val="24"/>
        </w:rPr>
      </w:pPr>
      <w:r w:rsidRPr="0013149A">
        <w:rPr>
          <w:rFonts w:ascii="Garamond" w:hAnsi="Garamond"/>
          <w:sz w:val="24"/>
          <w:szCs w:val="24"/>
        </w:rPr>
        <w:t>Pannonhalma Város Önkormányzata, a Pannonhalmi Bencés Főapátság, és a Széchenyi István Egyetem együttműködésében 2017.04.24 – 2017.04.30. és 2017.05.01 – 2017.05.07. közt kerül megrendez</w:t>
      </w:r>
      <w:r w:rsidR="00D97912" w:rsidRPr="0013149A">
        <w:rPr>
          <w:rFonts w:ascii="Garamond" w:hAnsi="Garamond"/>
          <w:sz w:val="24"/>
          <w:szCs w:val="24"/>
        </w:rPr>
        <w:t>ésre a III. Pannonhalma Campus (PC).</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A PC jelenidőben leginkább egy kísérlet, melynek célja egy innovatív, nyitott, rugalmas, egyedi szellemi műhely, egy az </w:t>
      </w:r>
      <w:proofErr w:type="spellStart"/>
      <w:r w:rsidRPr="0013149A">
        <w:rPr>
          <w:rFonts w:ascii="Garamond" w:hAnsi="Garamond"/>
          <w:sz w:val="24"/>
          <w:szCs w:val="24"/>
        </w:rPr>
        <w:t>interdiszciplinaritás</w:t>
      </w:r>
      <w:proofErr w:type="spellEnd"/>
      <w:r w:rsidRPr="0013149A">
        <w:rPr>
          <w:rFonts w:ascii="Garamond" w:hAnsi="Garamond"/>
          <w:sz w:val="24"/>
          <w:szCs w:val="24"/>
        </w:rPr>
        <w:t xml:space="preserve"> elvén alapuló, konstruktív és kooperatív intellektuális erőtér létrehozása és működtetése.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Mit jelentenek a jelzők a fenti definícióban?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Innovatív </w:t>
      </w:r>
    </w:p>
    <w:p w:rsidR="003901AB" w:rsidRDefault="00D97912" w:rsidP="00943BF5">
      <w:pPr>
        <w:jc w:val="both"/>
        <w:rPr>
          <w:rFonts w:ascii="Garamond" w:hAnsi="Garamond"/>
          <w:sz w:val="24"/>
          <w:szCs w:val="24"/>
        </w:rPr>
      </w:pPr>
      <w:r w:rsidRPr="0013149A">
        <w:rPr>
          <w:rFonts w:ascii="Garamond" w:hAnsi="Garamond"/>
          <w:sz w:val="24"/>
          <w:szCs w:val="24"/>
        </w:rPr>
        <w:t>A világ változásaira fogékony, azokra valós időben reagáló, az új, vagy már létező problémákra tudományos és gyakorlati értelemben egyaránt újszerű ered</w:t>
      </w:r>
      <w:r w:rsidR="003901AB">
        <w:rPr>
          <w:rFonts w:ascii="Garamond" w:hAnsi="Garamond"/>
          <w:sz w:val="24"/>
          <w:szCs w:val="24"/>
        </w:rPr>
        <w:t>ményeket generáló szemléletmód.</w:t>
      </w:r>
    </w:p>
    <w:p w:rsidR="00CB47E2" w:rsidRDefault="00D97912" w:rsidP="00943BF5">
      <w:pPr>
        <w:jc w:val="both"/>
        <w:rPr>
          <w:rFonts w:ascii="Garamond" w:hAnsi="Garamond"/>
          <w:sz w:val="24"/>
          <w:szCs w:val="24"/>
        </w:rPr>
      </w:pPr>
      <w:r w:rsidRPr="0013149A">
        <w:rPr>
          <w:rFonts w:ascii="Garamond" w:hAnsi="Garamond"/>
          <w:sz w:val="24"/>
          <w:szCs w:val="24"/>
        </w:rPr>
        <w:t xml:space="preserve">Nyitott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Szellemi beidegződésektől, ideológiáktól, előítéletektől mentes, eltérő, akár egymással szemben álló gondolatrendszereket is befogadni képes fórum, vita- és előadó helyszín.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Rugalmas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A változásokat folyamatosan figyelő, azokat a meglévő gondolkodási struktúrába való integrálhatóság szempontjából vizsgáló, és az eredmény függvényében akár a struktúrát megváltoztatni hajlandó és képes megközelítés.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Egyedi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Mert a szokásos (és egyébként szükségszerű) intézményi keretek által nem korlátozott, az emberi alkotó vágy számára tágas, szabad teret biztosító, összefüggésekben gondolkodó rendszer, amely az ilyen irányú, meglévő, de elszigetelten működő műhelyeket is segítve, befogadva, az azok közötti kommunikációnak helyszínt biztosítva működik. Mindez tulajdonképpen egy (sikeres és életképes) előkép nélküli szituáció.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Az </w:t>
      </w:r>
      <w:proofErr w:type="spellStart"/>
      <w:r w:rsidRPr="0013149A">
        <w:rPr>
          <w:rFonts w:ascii="Garamond" w:hAnsi="Garamond"/>
          <w:sz w:val="24"/>
          <w:szCs w:val="24"/>
        </w:rPr>
        <w:t>interdiszciplinaritás</w:t>
      </w:r>
      <w:proofErr w:type="spellEnd"/>
      <w:r w:rsidRPr="0013149A">
        <w:rPr>
          <w:rFonts w:ascii="Garamond" w:hAnsi="Garamond"/>
          <w:sz w:val="24"/>
          <w:szCs w:val="24"/>
        </w:rPr>
        <w:t xml:space="preserve"> elvén alapuló </w:t>
      </w:r>
    </w:p>
    <w:p w:rsidR="00D97912" w:rsidRDefault="00D97912" w:rsidP="00943BF5">
      <w:pPr>
        <w:jc w:val="both"/>
        <w:rPr>
          <w:rFonts w:ascii="Garamond" w:hAnsi="Garamond"/>
          <w:sz w:val="24"/>
          <w:szCs w:val="24"/>
        </w:rPr>
      </w:pPr>
      <w:r w:rsidRPr="0013149A">
        <w:rPr>
          <w:rFonts w:ascii="Garamond" w:hAnsi="Garamond"/>
          <w:sz w:val="24"/>
          <w:szCs w:val="24"/>
        </w:rPr>
        <w:t xml:space="preserve">A különböző tudományterületek ismeretanyagát és gondolkodásmódját integráló, azok között átjárókat teremtő, az egyes tudományos- és gyakorlati eredményeket más tudományágak művelői számára „lefordító”, ebben az értelemben inspiratív, megtermékenyítő közeg. </w:t>
      </w:r>
    </w:p>
    <w:p w:rsidR="0013149A" w:rsidRDefault="0013149A" w:rsidP="00943BF5">
      <w:pPr>
        <w:jc w:val="both"/>
        <w:rPr>
          <w:rFonts w:ascii="Garamond" w:hAnsi="Garamond"/>
          <w:sz w:val="24"/>
          <w:szCs w:val="24"/>
        </w:rPr>
      </w:pPr>
    </w:p>
    <w:p w:rsidR="0013149A" w:rsidRPr="0013149A" w:rsidRDefault="0013149A" w:rsidP="00943BF5">
      <w:pPr>
        <w:jc w:val="both"/>
        <w:rPr>
          <w:rFonts w:ascii="Garamond" w:hAnsi="Garamond"/>
          <w:sz w:val="24"/>
          <w:szCs w:val="24"/>
        </w:rPr>
      </w:pP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Konstruktív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A tudományos eredmények gyakorlatban történő kipróbálására és alkalmazására, ennek alapján akár </w:t>
      </w:r>
      <w:proofErr w:type="spellStart"/>
      <w:r w:rsidRPr="0013149A">
        <w:rPr>
          <w:rFonts w:ascii="Garamond" w:hAnsi="Garamond"/>
          <w:sz w:val="24"/>
          <w:szCs w:val="24"/>
        </w:rPr>
        <w:t>továbbgondolására</w:t>
      </w:r>
      <w:proofErr w:type="spellEnd"/>
      <w:r w:rsidRPr="0013149A">
        <w:rPr>
          <w:rFonts w:ascii="Garamond" w:hAnsi="Garamond"/>
          <w:sz w:val="24"/>
          <w:szCs w:val="24"/>
        </w:rPr>
        <w:t xml:space="preserve"> ösztönző, ebben az értelemben élő, mozgó, ható, iránnyal és nagysággal jellemezhető entitás, kvázi (szellemi) erővektor, melynek hatása van.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Milyen módon, és eszközökkel kívánja a PC megvalósítani a definícióban foglalt céljait?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Kezdetben időszakos jelleggel, meghatározott tematikával műhelyrendezvényeket szervez, és valósít meg. Ezek a rendezvények, programjuktól függően egyetemi oktatók, hallgatók, gyakorló szakemberek, kutatók, tudósok, művészek részvételével, egyegy jól definiált feladat megoldási alternatíváinak kidolgozása köré épülnek fel. A feladatmegoldások a PC definíciójában felsorolt, és később részletesen magyarázott elvek mentén történnek. A műhelyrendezvényeket tudományos, művészeti, közéleti témákkal foglalkozó előadások, kiállítások, előadóművészeti események kísérik. Ezek a rendezvények sajátos, újszerű, egyedi hangvételükkel reményeink szerint felkeltik nemcsak a hazai, de a szélesebb körű, európai egyetemi közélet érdeklődését is. </w:t>
      </w:r>
      <w:r w:rsidR="0013149A" w:rsidRPr="0013149A">
        <w:rPr>
          <w:rFonts w:ascii="Garamond" w:hAnsi="Garamond"/>
          <w:sz w:val="24"/>
          <w:szCs w:val="24"/>
        </w:rPr>
        <w:t>A célunk, hogy</w:t>
      </w:r>
      <w:r w:rsidRPr="0013149A">
        <w:rPr>
          <w:rFonts w:ascii="Garamond" w:hAnsi="Garamond"/>
          <w:sz w:val="24"/>
          <w:szCs w:val="24"/>
        </w:rPr>
        <w:t xml:space="preserve"> különböző egyetemekről érkező, különböző tudományágakat képviselő diákok csoportmunkában dolgoznak, hogy a rendezvény (kurzus) </w:t>
      </w:r>
      <w:proofErr w:type="spellStart"/>
      <w:r w:rsidRPr="0013149A">
        <w:rPr>
          <w:rFonts w:ascii="Garamond" w:hAnsi="Garamond"/>
          <w:sz w:val="24"/>
          <w:szCs w:val="24"/>
        </w:rPr>
        <w:t>témájául</w:t>
      </w:r>
      <w:proofErr w:type="spellEnd"/>
      <w:r w:rsidRPr="0013149A">
        <w:rPr>
          <w:rFonts w:ascii="Garamond" w:hAnsi="Garamond"/>
          <w:sz w:val="24"/>
          <w:szCs w:val="24"/>
        </w:rPr>
        <w:t xml:space="preserve"> szolgáló problémára komplex megoldási javaslatot adjanak a saját szakterületükön szerzett tudás felhasználásával. Ezzel párhuzamosan a diákok a kapcsolódó tudományterületek ismeretanyagát, a tudományterületeken átívelő szakmai együttműködés kihívásait, valamint az ezekben rejlő lehetőségeket is megismerik. Természetesen ekkor is szakértő tanácsadók, konzulensek, mentorok, oktatók dolgozzák ki a tematikát, segítik a munkát, értékelik, adott esetben rangsorolják a megszülető eredményeket.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Fontos cél, hogy a résztvevő diákok saját egyetemükön valamilyen formában elismertethessék, hasznosíthassák a PC-n való részvételüket, ennek legmegfelelőbb módja a creditként való felhasználhatóság lenne. </w:t>
      </w:r>
    </w:p>
    <w:p w:rsidR="00D97912" w:rsidRPr="0013149A" w:rsidRDefault="00D97912" w:rsidP="00943BF5">
      <w:pPr>
        <w:jc w:val="both"/>
        <w:rPr>
          <w:rFonts w:ascii="Garamond" w:hAnsi="Garamond"/>
          <w:sz w:val="24"/>
          <w:szCs w:val="24"/>
        </w:rPr>
      </w:pPr>
      <w:r w:rsidRPr="0013149A">
        <w:rPr>
          <w:rFonts w:ascii="Garamond" w:hAnsi="Garamond"/>
          <w:sz w:val="24"/>
          <w:szCs w:val="24"/>
        </w:rPr>
        <w:t xml:space="preserve">Hosszútávon, </w:t>
      </w:r>
      <w:r w:rsidR="003901AB">
        <w:rPr>
          <w:rFonts w:ascii="Garamond" w:hAnsi="Garamond"/>
          <w:sz w:val="24"/>
          <w:szCs w:val="24"/>
        </w:rPr>
        <w:t xml:space="preserve">a </w:t>
      </w:r>
      <w:r w:rsidRPr="0013149A">
        <w:rPr>
          <w:rFonts w:ascii="Garamond" w:hAnsi="Garamond"/>
          <w:sz w:val="24"/>
          <w:szCs w:val="24"/>
        </w:rPr>
        <w:t xml:space="preserve">folyamat </w:t>
      </w:r>
      <w:proofErr w:type="spellStart"/>
      <w:r w:rsidRPr="0013149A">
        <w:rPr>
          <w:rFonts w:ascii="Garamond" w:hAnsi="Garamond"/>
          <w:sz w:val="24"/>
          <w:szCs w:val="24"/>
        </w:rPr>
        <w:t>kiteljesedéseként</w:t>
      </w:r>
      <w:proofErr w:type="spellEnd"/>
      <w:r w:rsidRPr="0013149A">
        <w:rPr>
          <w:rFonts w:ascii="Garamond" w:hAnsi="Garamond"/>
          <w:sz w:val="24"/>
          <w:szCs w:val="24"/>
        </w:rPr>
        <w:t xml:space="preserve"> megvalósulhat egy folyamatos gyakorlati, oktatási, sőt, akár tudományos helyszín, amely sajátos szellemiségével, kapcsolataival és lehetőségeivel olyan célállomás lehet, ahova az egyénileg jelentkező hallgatók mellett az európai egyetemek is delegálnának oktatókat, diákokat, és oktatási pr</w:t>
      </w:r>
      <w:r w:rsidR="0013149A" w:rsidRPr="0013149A">
        <w:rPr>
          <w:rFonts w:ascii="Garamond" w:hAnsi="Garamond"/>
          <w:sz w:val="24"/>
          <w:szCs w:val="24"/>
        </w:rPr>
        <w:t>ogramjukba beilleszthetnék a PC</w:t>
      </w:r>
      <w:r w:rsidRPr="0013149A">
        <w:rPr>
          <w:rFonts w:ascii="Garamond" w:hAnsi="Garamond"/>
          <w:sz w:val="24"/>
          <w:szCs w:val="24"/>
        </w:rPr>
        <w:t>-t.</w:t>
      </w:r>
    </w:p>
    <w:p w:rsidR="00976651" w:rsidRDefault="00943BF5" w:rsidP="00A815D6">
      <w:pPr>
        <w:jc w:val="both"/>
        <w:rPr>
          <w:rFonts w:ascii="Garamond" w:hAnsi="Garamond"/>
          <w:b/>
          <w:color w:val="333399"/>
          <w:sz w:val="24"/>
          <w:szCs w:val="24"/>
        </w:rPr>
      </w:pPr>
      <w:r>
        <w:rPr>
          <w:rFonts w:ascii="Garamond" w:hAnsi="Garamond"/>
          <w:b/>
          <w:color w:val="333399"/>
          <w:sz w:val="24"/>
          <w:szCs w:val="24"/>
        </w:rPr>
        <w:t>A III. Pannonhalma Campus témája</w:t>
      </w:r>
      <w:r w:rsidR="00B47E04">
        <w:rPr>
          <w:rFonts w:ascii="Garamond" w:hAnsi="Garamond"/>
          <w:b/>
          <w:color w:val="333399"/>
          <w:sz w:val="24"/>
          <w:szCs w:val="24"/>
        </w:rPr>
        <w:t xml:space="preserve"> a Gesztenyés Horog rehabilitációja</w:t>
      </w:r>
    </w:p>
    <w:p w:rsidR="00E10AEA" w:rsidRDefault="00E10AEA" w:rsidP="00A815D6">
      <w:pPr>
        <w:jc w:val="both"/>
        <w:rPr>
          <w:rFonts w:ascii="Garamond" w:hAnsi="Garamond"/>
          <w:sz w:val="24"/>
          <w:szCs w:val="24"/>
        </w:rPr>
      </w:pPr>
      <w:r w:rsidRPr="00E10AEA">
        <w:rPr>
          <w:rFonts w:ascii="Garamond" w:hAnsi="Garamond"/>
          <w:sz w:val="24"/>
          <w:szCs w:val="24"/>
        </w:rPr>
        <w:t xml:space="preserve">A Bakony és a </w:t>
      </w:r>
      <w:r>
        <w:rPr>
          <w:rFonts w:ascii="Garamond" w:hAnsi="Garamond"/>
          <w:sz w:val="24"/>
          <w:szCs w:val="24"/>
        </w:rPr>
        <w:t>Kisalföld találkozásánál magasodó, egykor Pannonia Szent Hegyének (</w:t>
      </w:r>
      <w:proofErr w:type="spellStart"/>
      <w:r>
        <w:rPr>
          <w:rFonts w:ascii="Garamond" w:hAnsi="Garamond"/>
          <w:sz w:val="24"/>
          <w:szCs w:val="24"/>
        </w:rPr>
        <w:t>Mons</w:t>
      </w:r>
      <w:proofErr w:type="spellEnd"/>
      <w:r>
        <w:rPr>
          <w:rFonts w:ascii="Garamond" w:hAnsi="Garamond"/>
          <w:sz w:val="24"/>
          <w:szCs w:val="24"/>
        </w:rPr>
        <w:t xml:space="preserve"> </w:t>
      </w:r>
      <w:proofErr w:type="spellStart"/>
      <w:r>
        <w:rPr>
          <w:rFonts w:ascii="Garamond" w:hAnsi="Garamond"/>
          <w:sz w:val="24"/>
          <w:szCs w:val="24"/>
        </w:rPr>
        <w:t>Sacer</w:t>
      </w:r>
      <w:proofErr w:type="spellEnd"/>
      <w:r>
        <w:rPr>
          <w:rFonts w:ascii="Garamond" w:hAnsi="Garamond"/>
          <w:sz w:val="24"/>
          <w:szCs w:val="24"/>
        </w:rPr>
        <w:t xml:space="preserve"> </w:t>
      </w:r>
      <w:proofErr w:type="spellStart"/>
      <w:r>
        <w:rPr>
          <w:rFonts w:ascii="Garamond" w:hAnsi="Garamond"/>
          <w:sz w:val="24"/>
          <w:szCs w:val="24"/>
        </w:rPr>
        <w:t>Pannoniae</w:t>
      </w:r>
      <w:proofErr w:type="spellEnd"/>
      <w:r>
        <w:rPr>
          <w:rFonts w:ascii="Garamond" w:hAnsi="Garamond"/>
          <w:sz w:val="24"/>
          <w:szCs w:val="24"/>
        </w:rPr>
        <w:t xml:space="preserve">) nevezett dombon található 1000 éves bencés monostor, amely </w:t>
      </w:r>
      <w:proofErr w:type="spellStart"/>
      <w:r>
        <w:rPr>
          <w:rFonts w:ascii="Garamond" w:hAnsi="Garamond"/>
          <w:sz w:val="24"/>
          <w:szCs w:val="24"/>
        </w:rPr>
        <w:t>kulcszerepet</w:t>
      </w:r>
      <w:proofErr w:type="spellEnd"/>
      <w:r>
        <w:rPr>
          <w:rFonts w:ascii="Garamond" w:hAnsi="Garamond"/>
          <w:sz w:val="24"/>
          <w:szCs w:val="24"/>
        </w:rPr>
        <w:t xml:space="preserve"> játszott a kereszténység Közép- Európában való elterjesztésében,</w:t>
      </w:r>
      <w:r w:rsidR="00F20375">
        <w:rPr>
          <w:rFonts w:ascii="Garamond" w:hAnsi="Garamond"/>
          <w:sz w:val="24"/>
          <w:szCs w:val="24"/>
        </w:rPr>
        <w:t xml:space="preserve"> és a klasszikus műveltség </w:t>
      </w:r>
      <w:proofErr w:type="spellStart"/>
      <w:r w:rsidR="00F20375">
        <w:rPr>
          <w:rFonts w:ascii="Garamond" w:hAnsi="Garamond"/>
          <w:sz w:val="24"/>
          <w:szCs w:val="24"/>
        </w:rPr>
        <w:t>továbbörökítésében</w:t>
      </w:r>
      <w:proofErr w:type="spellEnd"/>
      <w:r w:rsidR="00F20375">
        <w:rPr>
          <w:rFonts w:ascii="Garamond" w:hAnsi="Garamond"/>
          <w:sz w:val="24"/>
          <w:szCs w:val="24"/>
        </w:rPr>
        <w:t>,</w:t>
      </w:r>
      <w:r>
        <w:rPr>
          <w:rFonts w:ascii="Garamond" w:hAnsi="Garamond"/>
          <w:sz w:val="24"/>
          <w:szCs w:val="24"/>
        </w:rPr>
        <w:t xml:space="preserve"> egy idős a magyar államisággal.</w:t>
      </w:r>
    </w:p>
    <w:p w:rsidR="00F20375" w:rsidRDefault="00F20375" w:rsidP="00A815D6">
      <w:pPr>
        <w:jc w:val="both"/>
        <w:rPr>
          <w:rFonts w:ascii="Garamond" w:hAnsi="Garamond"/>
          <w:sz w:val="24"/>
          <w:szCs w:val="24"/>
        </w:rPr>
      </w:pPr>
      <w:r>
        <w:rPr>
          <w:rFonts w:ascii="Garamond" w:hAnsi="Garamond"/>
          <w:sz w:val="24"/>
          <w:szCs w:val="24"/>
        </w:rPr>
        <w:t xml:space="preserve">A Pannonhalmi </w:t>
      </w:r>
      <w:proofErr w:type="spellStart"/>
      <w:r>
        <w:rPr>
          <w:rFonts w:ascii="Garamond" w:hAnsi="Garamond"/>
          <w:sz w:val="24"/>
          <w:szCs w:val="24"/>
        </w:rPr>
        <w:t>Főapátságot</w:t>
      </w:r>
      <w:proofErr w:type="spellEnd"/>
      <w:r>
        <w:rPr>
          <w:rFonts w:ascii="Garamond" w:hAnsi="Garamond"/>
          <w:sz w:val="24"/>
          <w:szCs w:val="24"/>
        </w:rPr>
        <w:t xml:space="preserve"> és természeti környezetét, mint kiemelkedő egyházi, kulturális, és oktatási- nevelési központot 1996-ban a Világörökség részévé nyilvánították.</w:t>
      </w:r>
    </w:p>
    <w:p w:rsidR="00F20375" w:rsidRDefault="00F20375" w:rsidP="00F20375">
      <w:pPr>
        <w:jc w:val="both"/>
        <w:rPr>
          <w:rFonts w:ascii="Garamond" w:hAnsi="Garamond"/>
          <w:sz w:val="24"/>
          <w:szCs w:val="24"/>
        </w:rPr>
      </w:pPr>
      <w:r>
        <w:rPr>
          <w:rFonts w:ascii="Garamond" w:hAnsi="Garamond"/>
          <w:sz w:val="24"/>
          <w:szCs w:val="24"/>
        </w:rPr>
        <w:t>Az</w:t>
      </w:r>
      <w:r w:rsidRPr="00F20375">
        <w:rPr>
          <w:rFonts w:ascii="Garamond" w:hAnsi="Garamond"/>
          <w:sz w:val="24"/>
          <w:szCs w:val="24"/>
        </w:rPr>
        <w:t xml:space="preserve"> apátságnak évszázadokon keresztül a legfontosabb – ha nem az egyetlen – közlekedőútja a </w:t>
      </w:r>
      <w:r>
        <w:rPr>
          <w:rFonts w:ascii="Garamond" w:hAnsi="Garamond"/>
          <w:sz w:val="24"/>
          <w:szCs w:val="24"/>
        </w:rPr>
        <w:t>Gesztenyés Horog</w:t>
      </w:r>
      <w:r w:rsidRPr="00F20375">
        <w:rPr>
          <w:rFonts w:ascii="Garamond" w:hAnsi="Garamond"/>
          <w:sz w:val="24"/>
          <w:szCs w:val="24"/>
        </w:rPr>
        <w:t xml:space="preserve"> volt, amely kialakulását a mélyedésben lefolyó víz eróziója mellett a huzamos és gyakori használatnak is köszönheti. Állandósult nevét a korábban a felső szakasz környékén </w:t>
      </w:r>
      <w:r w:rsidRPr="00F20375">
        <w:rPr>
          <w:rFonts w:ascii="Garamond" w:hAnsi="Garamond"/>
          <w:sz w:val="24"/>
          <w:szCs w:val="24"/>
        </w:rPr>
        <w:lastRenderedPageBreak/>
        <w:t>tenyésző apátsági szelídgesztenyésről kapta. Az irodalom Mély-horog néven emlegeti, népi elnevezése pedig Szamárút volt. Az utóbbi nevet azért ragasztották rá, mert 1869-ig ezen az úton hordták föl a vizet az apáts</w:t>
      </w:r>
      <w:r>
        <w:rPr>
          <w:rFonts w:ascii="Garamond" w:hAnsi="Garamond"/>
          <w:sz w:val="24"/>
          <w:szCs w:val="24"/>
        </w:rPr>
        <w:t>ágba a szamár- és bivalyfogatok.</w:t>
      </w:r>
    </w:p>
    <w:p w:rsidR="00F20375" w:rsidRDefault="00F20375" w:rsidP="00F20375">
      <w:pPr>
        <w:jc w:val="both"/>
        <w:rPr>
          <w:rFonts w:ascii="Garamond" w:hAnsi="Garamond"/>
          <w:sz w:val="24"/>
          <w:szCs w:val="24"/>
        </w:rPr>
      </w:pPr>
      <w:r w:rsidRPr="00F20375">
        <w:rPr>
          <w:rFonts w:ascii="Garamond" w:hAnsi="Garamond"/>
          <w:sz w:val="24"/>
          <w:szCs w:val="24"/>
        </w:rPr>
        <w:t>A horognak megbecsült helye van az apátság és a település történetében: maga is ezer vagy több évet számlálva érintetlen és élő tanúja az ezeréves múlt eseményeinek, jelenségeinek. Szerepe, jellege szerint egyszerre volt helyi és távolsági út: ez volt a Győrből Pannonhalmára jövő közvetlen út befejező szakasza. Ezen az úton indultak hajdan az apátok nem ritka kiszállásaikra, messzi utazásaikra. Itt jutottak föl a monostorba a különböző magyar és idegen méltóságok, köztük az alapító uralkodóház királyai, hercegei, soraikban a szentek is. Zarándokseregek lába verte föl a löszbe vájódott út porát; katonák csizmája, lovak patája rúgta-kavarta sarát. Szolgák, alkalmazottak és jobbágyok, a település apraja-nagyja lépte meg életében</w:t>
      </w:r>
      <w:r>
        <w:rPr>
          <w:rFonts w:ascii="Garamond" w:hAnsi="Garamond"/>
          <w:sz w:val="24"/>
          <w:szCs w:val="24"/>
        </w:rPr>
        <w:t xml:space="preserve"> sokszor az emelkedő métereket.</w:t>
      </w:r>
    </w:p>
    <w:p w:rsidR="00F20375" w:rsidRDefault="00F20375" w:rsidP="00F20375">
      <w:pPr>
        <w:jc w:val="both"/>
        <w:rPr>
          <w:rFonts w:ascii="Garamond" w:hAnsi="Garamond"/>
          <w:sz w:val="24"/>
          <w:szCs w:val="24"/>
        </w:rPr>
      </w:pPr>
      <w:r w:rsidRPr="00F20375">
        <w:rPr>
          <w:rFonts w:ascii="Garamond" w:hAnsi="Garamond"/>
          <w:sz w:val="24"/>
          <w:szCs w:val="24"/>
        </w:rPr>
        <w:t>Jelentőségét egészen 1831-ig megtartotta, amikor a nehezen járhatónak minősített régi út kiváltására meg</w:t>
      </w:r>
      <w:r>
        <w:rPr>
          <w:rFonts w:ascii="Garamond" w:hAnsi="Garamond"/>
          <w:sz w:val="24"/>
          <w:szCs w:val="24"/>
        </w:rPr>
        <w:t>épült a ma is használatos Új út, míg a Gesztenyés Horog a feledés homályába veszett.</w:t>
      </w:r>
    </w:p>
    <w:p w:rsidR="00B47E04" w:rsidRDefault="00B47E04" w:rsidP="00F20375">
      <w:pPr>
        <w:jc w:val="both"/>
        <w:rPr>
          <w:rFonts w:ascii="Garamond" w:hAnsi="Garamond"/>
          <w:sz w:val="24"/>
          <w:szCs w:val="24"/>
        </w:rPr>
      </w:pPr>
      <w:r>
        <w:rPr>
          <w:rFonts w:ascii="Garamond" w:hAnsi="Garamond"/>
          <w:sz w:val="24"/>
          <w:szCs w:val="24"/>
        </w:rPr>
        <w:t xml:space="preserve">Pannonhalma Város Önkormányzata és a Pannonhalmi Bencés Főapátság a világörökségi területen fekvő, kétoldalról természetvédelmi területtel határolt történelmi út újjáépítése mellett döntött. </w:t>
      </w:r>
    </w:p>
    <w:p w:rsidR="00B47E04" w:rsidRDefault="00B47E04" w:rsidP="00F20375">
      <w:pPr>
        <w:jc w:val="both"/>
        <w:rPr>
          <w:rFonts w:ascii="Garamond" w:hAnsi="Garamond"/>
          <w:sz w:val="24"/>
          <w:szCs w:val="24"/>
        </w:rPr>
      </w:pPr>
      <w:r>
        <w:rPr>
          <w:rFonts w:ascii="Garamond" w:hAnsi="Garamond"/>
          <w:sz w:val="24"/>
          <w:szCs w:val="24"/>
        </w:rPr>
        <w:t>A végleges fejlesztés koncepciójának elkészítéséhez a III. Pannonhalma Campus keretében nemzetközi, 7 fős</w:t>
      </w:r>
      <w:r w:rsidR="00951CEC">
        <w:rPr>
          <w:rFonts w:ascii="Garamond" w:hAnsi="Garamond"/>
          <w:sz w:val="24"/>
          <w:szCs w:val="24"/>
        </w:rPr>
        <w:t xml:space="preserve"> </w:t>
      </w:r>
      <w:r>
        <w:rPr>
          <w:rFonts w:ascii="Garamond" w:hAnsi="Garamond"/>
          <w:sz w:val="24"/>
          <w:szCs w:val="24"/>
        </w:rPr>
        <w:t xml:space="preserve">diákcsapatok </w:t>
      </w:r>
      <w:r w:rsidR="00951CEC">
        <w:rPr>
          <w:rFonts w:ascii="Garamond" w:hAnsi="Garamond"/>
          <w:sz w:val="24"/>
          <w:szCs w:val="24"/>
        </w:rPr>
        <w:t xml:space="preserve">javaslatai </w:t>
      </w:r>
      <w:r>
        <w:rPr>
          <w:rFonts w:ascii="Garamond" w:hAnsi="Garamond"/>
          <w:sz w:val="24"/>
          <w:szCs w:val="24"/>
        </w:rPr>
        <w:t>készülnek el szakértő mentorok közreműködésével</w:t>
      </w:r>
      <w:r w:rsidR="00951CEC">
        <w:rPr>
          <w:rFonts w:ascii="Garamond" w:hAnsi="Garamond"/>
          <w:sz w:val="24"/>
          <w:szCs w:val="24"/>
        </w:rPr>
        <w:t>, az alábbi feltételek mentén:</w:t>
      </w:r>
    </w:p>
    <w:p w:rsidR="00951CEC" w:rsidRDefault="004B3664" w:rsidP="00951CEC">
      <w:pPr>
        <w:pStyle w:val="Listaszerbekezds"/>
        <w:numPr>
          <w:ilvl w:val="0"/>
          <w:numId w:val="4"/>
        </w:numPr>
        <w:jc w:val="both"/>
        <w:rPr>
          <w:rFonts w:ascii="Garamond" w:hAnsi="Garamond"/>
          <w:sz w:val="24"/>
          <w:szCs w:val="24"/>
        </w:rPr>
      </w:pPr>
      <w:r>
        <w:rPr>
          <w:rFonts w:ascii="Garamond" w:hAnsi="Garamond"/>
          <w:sz w:val="24"/>
          <w:szCs w:val="24"/>
        </w:rPr>
        <w:t xml:space="preserve">A Gesztenyés Horog a profán városközpontot, </w:t>
      </w:r>
      <w:r w:rsidR="00B62BE7">
        <w:rPr>
          <w:rFonts w:ascii="Garamond" w:hAnsi="Garamond"/>
          <w:sz w:val="24"/>
          <w:szCs w:val="24"/>
        </w:rPr>
        <w:t>valamint az</w:t>
      </w:r>
      <w:r>
        <w:rPr>
          <w:rFonts w:ascii="Garamond" w:hAnsi="Garamond"/>
          <w:sz w:val="24"/>
          <w:szCs w:val="24"/>
        </w:rPr>
        <w:t xml:space="preserve"> élő és működő, jelenleg is bencés szerzeteseknek otthont adó szakrális</w:t>
      </w:r>
      <w:r w:rsidR="00B62BE7">
        <w:rPr>
          <w:rFonts w:ascii="Garamond" w:hAnsi="Garamond"/>
          <w:sz w:val="24"/>
          <w:szCs w:val="24"/>
        </w:rPr>
        <w:t xml:space="preserve"> teret, az</w:t>
      </w:r>
      <w:r>
        <w:rPr>
          <w:rFonts w:ascii="Garamond" w:hAnsi="Garamond"/>
          <w:sz w:val="24"/>
          <w:szCs w:val="24"/>
        </w:rPr>
        <w:t xml:space="preserve"> apátságot köti össze. A megújítást követően a Gesztenyés horog lesz a fő </w:t>
      </w:r>
      <w:r w:rsidR="00471037">
        <w:rPr>
          <w:rFonts w:ascii="Garamond" w:hAnsi="Garamond"/>
          <w:sz w:val="24"/>
          <w:szCs w:val="24"/>
        </w:rPr>
        <w:t xml:space="preserve">gyalogos </w:t>
      </w:r>
      <w:r>
        <w:rPr>
          <w:rFonts w:ascii="Garamond" w:hAnsi="Garamond"/>
          <w:sz w:val="24"/>
          <w:szCs w:val="24"/>
        </w:rPr>
        <w:t>közlekedési útvonal ezek között. A diákok által összeállított koncepcióval szemben elsődleges elvárás, hogy a látogatók számára, akik ezen keresztül közelítik meg a monostort megfelelő lelki és/vagy történelmi és/vagy kulturális felkészülést biztosítson az apátság szellemiségének befogadásához. Ennek érdekében:</w:t>
      </w:r>
    </w:p>
    <w:p w:rsidR="004B3664" w:rsidRDefault="004B3664" w:rsidP="004B3664">
      <w:pPr>
        <w:pStyle w:val="Listaszerbekezds"/>
        <w:numPr>
          <w:ilvl w:val="1"/>
          <w:numId w:val="4"/>
        </w:numPr>
        <w:jc w:val="both"/>
        <w:rPr>
          <w:rFonts w:ascii="Garamond" w:hAnsi="Garamond"/>
          <w:sz w:val="24"/>
          <w:szCs w:val="24"/>
        </w:rPr>
      </w:pPr>
      <w:r>
        <w:rPr>
          <w:rFonts w:ascii="Garamond" w:hAnsi="Garamond"/>
          <w:sz w:val="24"/>
          <w:szCs w:val="24"/>
        </w:rPr>
        <w:t>A pályaművekben szükséges meghatáro</w:t>
      </w:r>
      <w:r w:rsidR="00471037">
        <w:rPr>
          <w:rFonts w:ascii="Garamond" w:hAnsi="Garamond"/>
          <w:sz w:val="24"/>
          <w:szCs w:val="24"/>
        </w:rPr>
        <w:t>zni azt a vezérfonalat, amelyhez annak elemei kapcsolódnak.</w:t>
      </w:r>
      <w:r w:rsidR="003316A5">
        <w:rPr>
          <w:rFonts w:ascii="Garamond" w:hAnsi="Garamond"/>
          <w:sz w:val="24"/>
          <w:szCs w:val="24"/>
        </w:rPr>
        <w:t xml:space="preserve"> </w:t>
      </w:r>
    </w:p>
    <w:p w:rsidR="00471037" w:rsidRDefault="00471037" w:rsidP="004B3664">
      <w:pPr>
        <w:pStyle w:val="Listaszerbekezds"/>
        <w:numPr>
          <w:ilvl w:val="1"/>
          <w:numId w:val="4"/>
        </w:numPr>
        <w:jc w:val="both"/>
        <w:rPr>
          <w:rFonts w:ascii="Garamond" w:hAnsi="Garamond"/>
          <w:sz w:val="24"/>
          <w:szCs w:val="24"/>
        </w:rPr>
      </w:pPr>
      <w:r>
        <w:rPr>
          <w:rFonts w:ascii="Garamond" w:hAnsi="Garamond"/>
          <w:sz w:val="24"/>
          <w:szCs w:val="24"/>
        </w:rPr>
        <w:t>A pályaműveknek tartalmaznia kell a vezérfonalhoz illeszkedő egyedi szimbólumokat (műalkotások, installációk, audiovizuális elemek), ezek</w:t>
      </w:r>
      <w:r w:rsidR="00B62BE7">
        <w:rPr>
          <w:rFonts w:ascii="Garamond" w:hAnsi="Garamond"/>
          <w:sz w:val="24"/>
          <w:szCs w:val="24"/>
        </w:rPr>
        <w:t xml:space="preserve"> lehetséges helyszínét,</w:t>
      </w:r>
      <w:r>
        <w:rPr>
          <w:rFonts w:ascii="Garamond" w:hAnsi="Garamond"/>
          <w:sz w:val="24"/>
          <w:szCs w:val="24"/>
        </w:rPr>
        <w:t xml:space="preserve"> tartalmát, formavilágát, anyaghasználatát.</w:t>
      </w:r>
    </w:p>
    <w:p w:rsidR="00471037" w:rsidRDefault="00471037" w:rsidP="004B3664">
      <w:pPr>
        <w:pStyle w:val="Listaszerbekezds"/>
        <w:numPr>
          <w:ilvl w:val="1"/>
          <w:numId w:val="4"/>
        </w:numPr>
        <w:jc w:val="both"/>
        <w:rPr>
          <w:rFonts w:ascii="Garamond" w:hAnsi="Garamond"/>
          <w:sz w:val="24"/>
          <w:szCs w:val="24"/>
        </w:rPr>
      </w:pPr>
      <w:r>
        <w:rPr>
          <w:rFonts w:ascii="Garamond" w:hAnsi="Garamond"/>
          <w:sz w:val="24"/>
          <w:szCs w:val="24"/>
        </w:rPr>
        <w:t>Az úton kialakítandó/kialakítható kísérő kulturális/gazdasági funkciók meghatározását.</w:t>
      </w:r>
    </w:p>
    <w:p w:rsidR="003316A5" w:rsidRDefault="003316A5" w:rsidP="008210C0">
      <w:pPr>
        <w:pStyle w:val="Listaszerbekezds"/>
        <w:numPr>
          <w:ilvl w:val="0"/>
          <w:numId w:val="4"/>
        </w:numPr>
        <w:jc w:val="both"/>
        <w:rPr>
          <w:rFonts w:ascii="Garamond" w:hAnsi="Garamond"/>
          <w:sz w:val="24"/>
          <w:szCs w:val="24"/>
        </w:rPr>
      </w:pPr>
      <w:r w:rsidRPr="003316A5">
        <w:rPr>
          <w:rFonts w:ascii="Garamond" w:hAnsi="Garamond"/>
          <w:sz w:val="24"/>
          <w:szCs w:val="24"/>
        </w:rPr>
        <w:t xml:space="preserve">Unikális, modern szemléletű építészeti és technológiai megoldások alkalmazása, amelyek minőségükben illeszkednek a világörökségi területen korábban megvalósult fejlesztések  </w:t>
      </w:r>
      <w:r>
        <w:rPr>
          <w:rFonts w:ascii="Garamond" w:hAnsi="Garamond"/>
          <w:sz w:val="24"/>
          <w:szCs w:val="24"/>
        </w:rPr>
        <w:t>nívójához.</w:t>
      </w:r>
    </w:p>
    <w:p w:rsidR="003316A5" w:rsidRPr="003316A5" w:rsidRDefault="003316A5" w:rsidP="008210C0">
      <w:pPr>
        <w:pStyle w:val="Listaszerbekezds"/>
        <w:numPr>
          <w:ilvl w:val="0"/>
          <w:numId w:val="4"/>
        </w:numPr>
        <w:jc w:val="both"/>
        <w:rPr>
          <w:rFonts w:ascii="Garamond" w:hAnsi="Garamond"/>
          <w:sz w:val="24"/>
          <w:szCs w:val="24"/>
        </w:rPr>
      </w:pPr>
      <w:r>
        <w:rPr>
          <w:rFonts w:ascii="Garamond" w:hAnsi="Garamond"/>
          <w:sz w:val="24"/>
          <w:szCs w:val="24"/>
        </w:rPr>
        <w:t>Az</w:t>
      </w:r>
      <w:r w:rsidRPr="003316A5">
        <w:rPr>
          <w:rFonts w:ascii="Garamond" w:hAnsi="Garamond"/>
          <w:sz w:val="24"/>
          <w:szCs w:val="24"/>
        </w:rPr>
        <w:t xml:space="preserve"> utat övező természe</w:t>
      </w:r>
      <w:r>
        <w:rPr>
          <w:rFonts w:ascii="Garamond" w:hAnsi="Garamond"/>
          <w:sz w:val="24"/>
          <w:szCs w:val="24"/>
        </w:rPr>
        <w:t>ti környezet értékeinek védelme, és az út nyomvonalának megtartása.</w:t>
      </w:r>
    </w:p>
    <w:p w:rsidR="00471037" w:rsidRPr="00951CEC" w:rsidRDefault="00471037" w:rsidP="00471037">
      <w:pPr>
        <w:pStyle w:val="Listaszerbekezds"/>
        <w:numPr>
          <w:ilvl w:val="0"/>
          <w:numId w:val="4"/>
        </w:numPr>
        <w:jc w:val="both"/>
        <w:rPr>
          <w:rFonts w:ascii="Garamond" w:hAnsi="Garamond"/>
          <w:sz w:val="24"/>
          <w:szCs w:val="24"/>
        </w:rPr>
      </w:pPr>
      <w:r>
        <w:rPr>
          <w:rFonts w:ascii="Garamond" w:hAnsi="Garamond"/>
          <w:sz w:val="24"/>
          <w:szCs w:val="24"/>
        </w:rPr>
        <w:t xml:space="preserve">A csapatok és a mentorok esetében is cél a </w:t>
      </w:r>
      <w:proofErr w:type="spellStart"/>
      <w:r>
        <w:rPr>
          <w:rFonts w:ascii="Garamond" w:hAnsi="Garamond"/>
          <w:sz w:val="24"/>
          <w:szCs w:val="24"/>
        </w:rPr>
        <w:t>multidiszciplinaritás</w:t>
      </w:r>
      <w:proofErr w:type="spellEnd"/>
      <w:r>
        <w:rPr>
          <w:rFonts w:ascii="Garamond" w:hAnsi="Garamond"/>
          <w:sz w:val="24"/>
          <w:szCs w:val="24"/>
        </w:rPr>
        <w:t xml:space="preserve">, amely jelen esetben a következő területeket öleli fel: építészet, urbanisztika, műszaki tudományok, </w:t>
      </w:r>
      <w:r>
        <w:rPr>
          <w:rFonts w:ascii="Garamond" w:hAnsi="Garamond"/>
          <w:sz w:val="24"/>
          <w:szCs w:val="24"/>
        </w:rPr>
        <w:lastRenderedPageBreak/>
        <w:t>képzőművészet, filmművészet, filozófia, teológia, közgazdaságtan, marketing és kommunikáció.</w:t>
      </w:r>
    </w:p>
    <w:p w:rsidR="00951CEC" w:rsidRPr="00951CEC" w:rsidRDefault="004B3664" w:rsidP="00951CEC">
      <w:pPr>
        <w:pStyle w:val="Listaszerbekezds"/>
        <w:numPr>
          <w:ilvl w:val="0"/>
          <w:numId w:val="4"/>
        </w:numPr>
        <w:jc w:val="both"/>
        <w:rPr>
          <w:rFonts w:ascii="Garamond" w:hAnsi="Garamond"/>
          <w:sz w:val="24"/>
          <w:szCs w:val="24"/>
        </w:rPr>
      </w:pPr>
      <w:r>
        <w:rPr>
          <w:rFonts w:ascii="Garamond" w:hAnsi="Garamond"/>
          <w:sz w:val="24"/>
          <w:szCs w:val="24"/>
        </w:rPr>
        <w:t>E</w:t>
      </w:r>
      <w:r w:rsidR="00951CEC" w:rsidRPr="00951CEC">
        <w:rPr>
          <w:rFonts w:ascii="Garamond" w:hAnsi="Garamond"/>
          <w:sz w:val="24"/>
          <w:szCs w:val="24"/>
        </w:rPr>
        <w:t>lvárás a tudományos minőségű</w:t>
      </w:r>
      <w:r w:rsidR="00B62BE7">
        <w:rPr>
          <w:rFonts w:ascii="Garamond" w:hAnsi="Garamond"/>
          <w:sz w:val="24"/>
          <w:szCs w:val="24"/>
        </w:rPr>
        <w:t>, de megvalósításra alkalmas</w:t>
      </w:r>
      <w:r w:rsidR="00951CEC" w:rsidRPr="00951CEC">
        <w:rPr>
          <w:rFonts w:ascii="Garamond" w:hAnsi="Garamond"/>
          <w:sz w:val="24"/>
          <w:szCs w:val="24"/>
        </w:rPr>
        <w:t xml:space="preserve"> pályaművek elkészítése, amelyek a rendezvényről szóló kötetben publikálásra kerülnek.</w:t>
      </w:r>
    </w:p>
    <w:p w:rsidR="00F20375" w:rsidRPr="00F20375" w:rsidRDefault="00F20375" w:rsidP="00F20375">
      <w:pPr>
        <w:jc w:val="both"/>
        <w:rPr>
          <w:rFonts w:ascii="Garamond" w:hAnsi="Garamond"/>
          <w:sz w:val="24"/>
          <w:szCs w:val="24"/>
        </w:rPr>
      </w:pPr>
    </w:p>
    <w:p w:rsidR="0003706D" w:rsidRPr="00E913BF" w:rsidRDefault="0003706D" w:rsidP="0003706D">
      <w:pPr>
        <w:jc w:val="both"/>
        <w:rPr>
          <w:rFonts w:ascii="Garamond" w:hAnsi="Garamond"/>
          <w:b/>
          <w:color w:val="333399"/>
          <w:sz w:val="24"/>
          <w:szCs w:val="24"/>
        </w:rPr>
      </w:pPr>
      <w:r w:rsidRPr="00E913BF">
        <w:rPr>
          <w:rFonts w:ascii="Garamond" w:hAnsi="Garamond"/>
          <w:b/>
          <w:color w:val="333399"/>
          <w:sz w:val="24"/>
          <w:szCs w:val="24"/>
        </w:rPr>
        <w:t>Heti programterv:</w:t>
      </w:r>
    </w:p>
    <w:p w:rsidR="0003706D" w:rsidRPr="00E913BF" w:rsidRDefault="0003706D" w:rsidP="0003706D">
      <w:pPr>
        <w:jc w:val="both"/>
        <w:rPr>
          <w:rFonts w:ascii="Garamond" w:hAnsi="Garamond"/>
          <w:b/>
          <w:sz w:val="24"/>
          <w:szCs w:val="24"/>
        </w:rPr>
      </w:pPr>
      <w:r w:rsidRPr="00E913BF">
        <w:rPr>
          <w:rFonts w:ascii="Garamond" w:hAnsi="Garamond"/>
          <w:b/>
          <w:sz w:val="24"/>
          <w:szCs w:val="24"/>
        </w:rPr>
        <w:t xml:space="preserve">Hétfő: </w:t>
      </w:r>
    </w:p>
    <w:p w:rsidR="0003706D" w:rsidRPr="00E913BF" w:rsidRDefault="0003706D" w:rsidP="0003706D">
      <w:pPr>
        <w:jc w:val="both"/>
        <w:rPr>
          <w:rFonts w:ascii="Garamond" w:hAnsi="Garamond"/>
          <w:sz w:val="24"/>
          <w:szCs w:val="24"/>
        </w:rPr>
      </w:pPr>
      <w:r w:rsidRPr="00E913BF">
        <w:rPr>
          <w:rFonts w:ascii="Garamond" w:hAnsi="Garamond"/>
          <w:sz w:val="24"/>
          <w:szCs w:val="24"/>
        </w:rPr>
        <w:tab/>
        <w:t>10.00 -</w:t>
      </w:r>
      <w:r w:rsidRPr="00E913BF">
        <w:rPr>
          <w:rFonts w:ascii="Garamond" w:hAnsi="Garamond"/>
          <w:sz w:val="24"/>
          <w:szCs w:val="24"/>
        </w:rPr>
        <w:tab/>
      </w:r>
      <w:r w:rsidRPr="00E913BF">
        <w:rPr>
          <w:rFonts w:ascii="Garamond" w:hAnsi="Garamond"/>
          <w:sz w:val="24"/>
          <w:szCs w:val="24"/>
        </w:rPr>
        <w:tab/>
        <w:t xml:space="preserve">Regisztráció a </w:t>
      </w:r>
      <w:proofErr w:type="spellStart"/>
      <w:r w:rsidRPr="00E913BF">
        <w:rPr>
          <w:rFonts w:ascii="Garamond" w:hAnsi="Garamond"/>
          <w:sz w:val="24"/>
          <w:szCs w:val="24"/>
        </w:rPr>
        <w:t>Tourinfrom</w:t>
      </w:r>
      <w:proofErr w:type="spellEnd"/>
      <w:r w:rsidRPr="00E913BF">
        <w:rPr>
          <w:rFonts w:ascii="Garamond" w:hAnsi="Garamond"/>
          <w:sz w:val="24"/>
          <w:szCs w:val="24"/>
        </w:rPr>
        <w:t xml:space="preserve"> irodában, </w:t>
      </w:r>
    </w:p>
    <w:p w:rsidR="0003706D" w:rsidRPr="00E913BF" w:rsidRDefault="0003706D" w:rsidP="0003706D">
      <w:pPr>
        <w:ind w:left="2124" w:hanging="1416"/>
        <w:jc w:val="both"/>
        <w:rPr>
          <w:rFonts w:ascii="Garamond" w:hAnsi="Garamond"/>
          <w:sz w:val="24"/>
          <w:szCs w:val="24"/>
        </w:rPr>
      </w:pPr>
      <w:r w:rsidRPr="00E913BF">
        <w:rPr>
          <w:rFonts w:ascii="Garamond" w:hAnsi="Garamond"/>
          <w:sz w:val="24"/>
          <w:szCs w:val="24"/>
        </w:rPr>
        <w:t xml:space="preserve">10.00 - </w:t>
      </w:r>
      <w:r w:rsidRPr="00E913BF">
        <w:rPr>
          <w:rFonts w:ascii="Garamond" w:hAnsi="Garamond"/>
          <w:sz w:val="24"/>
          <w:szCs w:val="24"/>
        </w:rPr>
        <w:tab/>
        <w:t xml:space="preserve">Fedezd fel Pannonhalmát! A hét szabad művészethez kapcsolódó installációk megkeresése a Váralján, a Gesztenyés Horogban, az erdei sétányon és a </w:t>
      </w:r>
      <w:proofErr w:type="spellStart"/>
      <w:r w:rsidRPr="00E913BF">
        <w:rPr>
          <w:rFonts w:ascii="Garamond" w:hAnsi="Garamond"/>
          <w:sz w:val="24"/>
          <w:szCs w:val="24"/>
        </w:rPr>
        <w:t>Hefter</w:t>
      </w:r>
      <w:proofErr w:type="spellEnd"/>
      <w:r w:rsidRPr="00E913BF">
        <w:rPr>
          <w:rFonts w:ascii="Garamond" w:hAnsi="Garamond"/>
          <w:sz w:val="24"/>
          <w:szCs w:val="24"/>
        </w:rPr>
        <w:t xml:space="preserve"> Galériában</w:t>
      </w:r>
    </w:p>
    <w:p w:rsidR="0003706D" w:rsidRPr="00E913BF" w:rsidRDefault="0003706D" w:rsidP="0003706D">
      <w:pPr>
        <w:ind w:firstLine="708"/>
        <w:jc w:val="both"/>
        <w:rPr>
          <w:rFonts w:ascii="Garamond" w:hAnsi="Garamond"/>
          <w:sz w:val="24"/>
          <w:szCs w:val="24"/>
        </w:rPr>
      </w:pPr>
      <w:r w:rsidRPr="00E913BF">
        <w:rPr>
          <w:rFonts w:ascii="Garamond" w:hAnsi="Garamond"/>
          <w:sz w:val="24"/>
          <w:szCs w:val="24"/>
        </w:rPr>
        <w:t xml:space="preserve">19.00 - </w:t>
      </w:r>
      <w:r w:rsidRPr="00E913BF">
        <w:rPr>
          <w:rFonts w:ascii="Garamond" w:hAnsi="Garamond"/>
          <w:sz w:val="24"/>
          <w:szCs w:val="24"/>
        </w:rPr>
        <w:tab/>
      </w:r>
      <w:r w:rsidRPr="00E913BF">
        <w:rPr>
          <w:rFonts w:ascii="Garamond" w:hAnsi="Garamond"/>
          <w:sz w:val="24"/>
          <w:szCs w:val="24"/>
        </w:rPr>
        <w:tab/>
        <w:t xml:space="preserve">Vacsora </w:t>
      </w:r>
    </w:p>
    <w:p w:rsidR="0003706D" w:rsidRPr="00E913BF" w:rsidRDefault="0003706D" w:rsidP="0003706D">
      <w:pPr>
        <w:ind w:left="2124" w:hanging="1416"/>
        <w:jc w:val="both"/>
        <w:rPr>
          <w:rFonts w:ascii="Garamond" w:hAnsi="Garamond"/>
          <w:sz w:val="24"/>
          <w:szCs w:val="24"/>
        </w:rPr>
      </w:pPr>
      <w:r w:rsidRPr="00E913BF">
        <w:rPr>
          <w:rFonts w:ascii="Garamond" w:hAnsi="Garamond"/>
          <w:sz w:val="24"/>
          <w:szCs w:val="24"/>
        </w:rPr>
        <w:t>20.00 -</w:t>
      </w:r>
      <w:r w:rsidRPr="00E913BF">
        <w:rPr>
          <w:rFonts w:ascii="Garamond" w:hAnsi="Garamond"/>
          <w:sz w:val="24"/>
          <w:szCs w:val="24"/>
        </w:rPr>
        <w:tab/>
        <w:t>Vállalati versenyképesség fokozása: párhuzamos gondolkodás a gyakorlatban</w:t>
      </w:r>
    </w:p>
    <w:p w:rsidR="0003706D" w:rsidRPr="00E913BF" w:rsidRDefault="0003706D" w:rsidP="0003706D">
      <w:pPr>
        <w:ind w:left="1416" w:firstLine="708"/>
        <w:jc w:val="both"/>
        <w:rPr>
          <w:rFonts w:ascii="Garamond" w:hAnsi="Garamond"/>
          <w:sz w:val="24"/>
          <w:szCs w:val="24"/>
        </w:rPr>
      </w:pPr>
      <w:proofErr w:type="spellStart"/>
      <w:r w:rsidRPr="00E913BF">
        <w:rPr>
          <w:rFonts w:ascii="Garamond" w:hAnsi="Garamond"/>
          <w:sz w:val="24"/>
          <w:szCs w:val="24"/>
        </w:rPr>
        <w:t>Dr</w:t>
      </w:r>
      <w:proofErr w:type="spellEnd"/>
      <w:r w:rsidRPr="00E913BF">
        <w:rPr>
          <w:rFonts w:ascii="Garamond" w:hAnsi="Garamond"/>
          <w:sz w:val="24"/>
          <w:szCs w:val="24"/>
        </w:rPr>
        <w:t xml:space="preserve"> </w:t>
      </w:r>
      <w:proofErr w:type="spellStart"/>
      <w:r w:rsidRPr="00E913BF">
        <w:rPr>
          <w:rFonts w:ascii="Garamond" w:hAnsi="Garamond"/>
          <w:sz w:val="24"/>
          <w:szCs w:val="24"/>
        </w:rPr>
        <w:t>Glavanits</w:t>
      </w:r>
      <w:proofErr w:type="spellEnd"/>
      <w:r w:rsidRPr="00E913BF">
        <w:rPr>
          <w:rFonts w:ascii="Garamond" w:hAnsi="Garamond"/>
          <w:sz w:val="24"/>
          <w:szCs w:val="24"/>
        </w:rPr>
        <w:t xml:space="preserve"> Judit PhD</w:t>
      </w:r>
    </w:p>
    <w:p w:rsidR="0003706D" w:rsidRPr="00E913BF" w:rsidRDefault="0003706D" w:rsidP="0003706D">
      <w:pPr>
        <w:ind w:left="1416" w:firstLine="708"/>
        <w:jc w:val="both"/>
        <w:rPr>
          <w:rFonts w:ascii="Garamond" w:hAnsi="Garamond"/>
          <w:sz w:val="24"/>
          <w:szCs w:val="24"/>
        </w:rPr>
      </w:pPr>
      <w:r w:rsidRPr="00E913BF">
        <w:rPr>
          <w:rFonts w:ascii="Garamond" w:hAnsi="Garamond"/>
          <w:sz w:val="24"/>
          <w:szCs w:val="24"/>
        </w:rPr>
        <w:t>tanszékvezető egyetemi docens – Széchenyi István Egyetem</w:t>
      </w:r>
    </w:p>
    <w:p w:rsidR="0003706D" w:rsidRPr="00E913BF" w:rsidRDefault="0003706D" w:rsidP="0003706D">
      <w:pPr>
        <w:ind w:firstLine="708"/>
        <w:jc w:val="both"/>
        <w:rPr>
          <w:rFonts w:ascii="Garamond" w:hAnsi="Garamond"/>
          <w:sz w:val="24"/>
          <w:szCs w:val="24"/>
        </w:rPr>
      </w:pPr>
    </w:p>
    <w:p w:rsidR="0003706D" w:rsidRPr="00E913BF" w:rsidRDefault="0003706D" w:rsidP="0003706D">
      <w:pPr>
        <w:jc w:val="both"/>
        <w:rPr>
          <w:rFonts w:ascii="Garamond" w:hAnsi="Garamond"/>
          <w:b/>
          <w:sz w:val="24"/>
          <w:szCs w:val="24"/>
        </w:rPr>
      </w:pPr>
      <w:r w:rsidRPr="00E913BF">
        <w:rPr>
          <w:rFonts w:ascii="Garamond" w:hAnsi="Garamond"/>
          <w:b/>
          <w:sz w:val="24"/>
          <w:szCs w:val="24"/>
        </w:rPr>
        <w:t>Kedd:</w:t>
      </w:r>
    </w:p>
    <w:p w:rsidR="0003706D" w:rsidRPr="00E913BF" w:rsidRDefault="0003706D" w:rsidP="0003706D">
      <w:pPr>
        <w:jc w:val="both"/>
        <w:rPr>
          <w:rFonts w:ascii="Garamond" w:hAnsi="Garamond"/>
          <w:sz w:val="24"/>
          <w:szCs w:val="24"/>
        </w:rPr>
      </w:pPr>
      <w:r w:rsidRPr="00E913BF">
        <w:rPr>
          <w:rFonts w:ascii="Garamond" w:hAnsi="Garamond"/>
          <w:sz w:val="24"/>
          <w:szCs w:val="24"/>
        </w:rPr>
        <w:tab/>
        <w:t xml:space="preserve">08.00 - </w:t>
      </w:r>
      <w:r w:rsidRPr="00E913BF">
        <w:rPr>
          <w:rFonts w:ascii="Garamond" w:hAnsi="Garamond"/>
          <w:sz w:val="24"/>
          <w:szCs w:val="24"/>
        </w:rPr>
        <w:tab/>
      </w:r>
      <w:r w:rsidRPr="00E913BF">
        <w:rPr>
          <w:rFonts w:ascii="Garamond" w:hAnsi="Garamond"/>
          <w:sz w:val="24"/>
          <w:szCs w:val="24"/>
        </w:rPr>
        <w:tab/>
        <w:t>Reggeli</w:t>
      </w:r>
    </w:p>
    <w:p w:rsidR="0003706D" w:rsidRPr="00E913BF" w:rsidRDefault="0003706D" w:rsidP="0003706D">
      <w:pPr>
        <w:shd w:val="clear" w:color="auto" w:fill="FFFFFF"/>
        <w:spacing w:before="100" w:beforeAutospacing="1" w:after="100" w:afterAutospacing="1" w:line="240" w:lineRule="auto"/>
        <w:ind w:firstLine="708"/>
        <w:rPr>
          <w:rFonts w:ascii="Garamond" w:hAnsi="Garamond"/>
          <w:sz w:val="24"/>
          <w:szCs w:val="24"/>
        </w:rPr>
      </w:pPr>
      <w:r w:rsidRPr="00E913BF">
        <w:rPr>
          <w:rFonts w:ascii="Garamond" w:hAnsi="Garamond"/>
          <w:sz w:val="24"/>
          <w:szCs w:val="24"/>
        </w:rPr>
        <w:t xml:space="preserve">09.00 - </w:t>
      </w:r>
      <w:r w:rsidRPr="00E913BF">
        <w:rPr>
          <w:rFonts w:ascii="Garamond" w:hAnsi="Garamond"/>
          <w:sz w:val="24"/>
          <w:szCs w:val="24"/>
        </w:rPr>
        <w:tab/>
      </w:r>
      <w:r w:rsidRPr="00E913BF">
        <w:rPr>
          <w:rFonts w:ascii="Garamond" w:hAnsi="Garamond"/>
          <w:sz w:val="24"/>
          <w:szCs w:val="24"/>
        </w:rPr>
        <w:tab/>
        <w:t xml:space="preserve">Művészet és egyház a XX. -XXI században </w:t>
      </w:r>
    </w:p>
    <w:p w:rsidR="0003706D" w:rsidRPr="00E913BF"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r w:rsidRPr="00E913BF">
        <w:rPr>
          <w:rFonts w:ascii="Garamond" w:hAnsi="Garamond"/>
          <w:sz w:val="24"/>
          <w:szCs w:val="24"/>
        </w:rPr>
        <w:t xml:space="preserve">Székely Zoltán </w:t>
      </w:r>
    </w:p>
    <w:p w:rsidR="0003706D" w:rsidRPr="00E913BF"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r w:rsidRPr="00E913BF">
        <w:rPr>
          <w:rFonts w:ascii="Garamond" w:hAnsi="Garamond"/>
          <w:sz w:val="24"/>
          <w:szCs w:val="24"/>
        </w:rPr>
        <w:t>Művészettörténész, Hansági Múzeum</w:t>
      </w:r>
    </w:p>
    <w:p w:rsidR="0003706D" w:rsidRPr="00E913BF" w:rsidRDefault="0003706D" w:rsidP="0003706D">
      <w:pPr>
        <w:shd w:val="clear" w:color="auto" w:fill="FFFFFF"/>
        <w:spacing w:before="100" w:beforeAutospacing="1" w:after="100" w:afterAutospacing="1" w:line="240" w:lineRule="auto"/>
        <w:rPr>
          <w:rFonts w:ascii="Garamond" w:hAnsi="Garamond"/>
          <w:sz w:val="24"/>
          <w:szCs w:val="24"/>
        </w:rPr>
      </w:pP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Szakralitás és szerzetesség a XXI. században </w:t>
      </w:r>
    </w:p>
    <w:p w:rsidR="0003706D" w:rsidRPr="00D97912"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r w:rsidRPr="00D97912">
        <w:rPr>
          <w:rFonts w:ascii="Garamond" w:hAnsi="Garamond"/>
          <w:sz w:val="24"/>
          <w:szCs w:val="24"/>
        </w:rPr>
        <w:t xml:space="preserve">Pannonhalmi főapátság </w:t>
      </w:r>
      <w:r w:rsidR="00AF4061">
        <w:rPr>
          <w:rFonts w:ascii="Garamond" w:hAnsi="Garamond"/>
          <w:sz w:val="24"/>
          <w:szCs w:val="24"/>
        </w:rPr>
        <w:t>előadója</w:t>
      </w:r>
    </w:p>
    <w:p w:rsidR="0003706D" w:rsidRPr="00D97912"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p>
    <w:p w:rsidR="0003706D" w:rsidRPr="00D97912"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r w:rsidRPr="00D97912">
        <w:rPr>
          <w:rFonts w:ascii="Garamond" w:hAnsi="Garamond"/>
          <w:sz w:val="24"/>
          <w:szCs w:val="24"/>
        </w:rPr>
        <w:t xml:space="preserve">Modern építészeti értékek Pannonhalmán - tárlatvezetés </w:t>
      </w:r>
    </w:p>
    <w:p w:rsidR="0003706D" w:rsidRPr="00D97912"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r w:rsidRPr="00D97912">
        <w:rPr>
          <w:rFonts w:ascii="Garamond" w:hAnsi="Garamond"/>
          <w:sz w:val="24"/>
          <w:szCs w:val="24"/>
        </w:rPr>
        <w:t xml:space="preserve">Czigány Tamás DLA </w:t>
      </w:r>
    </w:p>
    <w:p w:rsidR="0003706D" w:rsidRPr="00D97912" w:rsidRDefault="0003706D" w:rsidP="0003706D">
      <w:pPr>
        <w:shd w:val="clear" w:color="auto" w:fill="FFFFFF"/>
        <w:spacing w:before="100" w:beforeAutospacing="1" w:after="100" w:afterAutospacing="1" w:line="240" w:lineRule="auto"/>
        <w:ind w:left="1653" w:firstLine="471"/>
        <w:rPr>
          <w:rFonts w:ascii="Garamond" w:hAnsi="Garamond"/>
          <w:sz w:val="24"/>
          <w:szCs w:val="24"/>
        </w:rPr>
      </w:pPr>
      <w:r w:rsidRPr="00D97912">
        <w:rPr>
          <w:rFonts w:ascii="Garamond" w:hAnsi="Garamond"/>
          <w:sz w:val="24"/>
          <w:szCs w:val="24"/>
        </w:rPr>
        <w:lastRenderedPageBreak/>
        <w:t xml:space="preserve">egyetemi docens – Széchenyi István Egyetem </w:t>
      </w:r>
    </w:p>
    <w:p w:rsidR="0003706D" w:rsidRPr="00D97912" w:rsidRDefault="0003706D" w:rsidP="0003706D">
      <w:pPr>
        <w:shd w:val="clear" w:color="auto" w:fill="FFFFFF"/>
        <w:spacing w:before="100" w:beforeAutospacing="1" w:after="100" w:afterAutospacing="1" w:line="240" w:lineRule="auto"/>
        <w:rPr>
          <w:rFonts w:ascii="Garamond" w:hAnsi="Garamond"/>
          <w:sz w:val="24"/>
          <w:szCs w:val="24"/>
        </w:rPr>
      </w:pP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 xml:space="preserve">Tér, táj, perspektíva - térbeli alkotások és környezetük viszonya </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proofErr w:type="spellStart"/>
      <w:r w:rsidRPr="00D97912">
        <w:rPr>
          <w:rFonts w:ascii="Garamond" w:hAnsi="Garamond"/>
          <w:sz w:val="24"/>
          <w:szCs w:val="24"/>
        </w:rPr>
        <w:t>Dr</w:t>
      </w:r>
      <w:proofErr w:type="spellEnd"/>
      <w:r w:rsidRPr="00D97912">
        <w:rPr>
          <w:rFonts w:ascii="Garamond" w:hAnsi="Garamond"/>
          <w:sz w:val="24"/>
          <w:szCs w:val="24"/>
        </w:rPr>
        <w:t xml:space="preserve"> </w:t>
      </w:r>
      <w:proofErr w:type="spellStart"/>
      <w:r w:rsidRPr="00D97912">
        <w:rPr>
          <w:rFonts w:ascii="Garamond" w:hAnsi="Garamond"/>
          <w:sz w:val="24"/>
          <w:szCs w:val="24"/>
        </w:rPr>
        <w:t>Fejérdy</w:t>
      </w:r>
      <w:proofErr w:type="spellEnd"/>
      <w:r w:rsidRPr="00D97912">
        <w:rPr>
          <w:rFonts w:ascii="Garamond" w:hAnsi="Garamond"/>
          <w:sz w:val="24"/>
          <w:szCs w:val="24"/>
        </w:rPr>
        <w:t xml:space="preserve"> Tamás</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Világörökség Magyar Nemzeti Bizottságának titkárságvezetője</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proofErr w:type="spellStart"/>
      <w:r w:rsidRPr="00D97912">
        <w:rPr>
          <w:rFonts w:ascii="Garamond" w:hAnsi="Garamond"/>
          <w:sz w:val="24"/>
          <w:szCs w:val="24"/>
        </w:rPr>
        <w:t>Ertsey</w:t>
      </w:r>
      <w:proofErr w:type="spellEnd"/>
      <w:r w:rsidRPr="00D97912">
        <w:rPr>
          <w:rFonts w:ascii="Garamond" w:hAnsi="Garamond"/>
          <w:sz w:val="24"/>
          <w:szCs w:val="24"/>
        </w:rPr>
        <w:t xml:space="preserve"> Attila</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KÖR Építész Stúdió</w:t>
      </w:r>
    </w:p>
    <w:p w:rsidR="0003706D" w:rsidRPr="00D97912" w:rsidRDefault="0003706D" w:rsidP="0003706D">
      <w:pPr>
        <w:shd w:val="clear" w:color="auto" w:fill="FFFFFF"/>
        <w:spacing w:before="100" w:beforeAutospacing="1" w:after="100" w:afterAutospacing="1" w:line="240" w:lineRule="auto"/>
        <w:rPr>
          <w:rFonts w:ascii="Garamond" w:hAnsi="Garamond"/>
          <w:sz w:val="24"/>
          <w:szCs w:val="24"/>
        </w:rPr>
      </w:pP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 xml:space="preserve">Az épített környezet egyedisége a városmarketing szolgálatában </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proofErr w:type="spellStart"/>
      <w:r w:rsidRPr="00D97912">
        <w:rPr>
          <w:rFonts w:ascii="Garamond" w:hAnsi="Garamond"/>
          <w:sz w:val="24"/>
          <w:szCs w:val="24"/>
        </w:rPr>
        <w:t>Ongjerth</w:t>
      </w:r>
      <w:proofErr w:type="spellEnd"/>
      <w:r w:rsidRPr="00D97912">
        <w:rPr>
          <w:rFonts w:ascii="Garamond" w:hAnsi="Garamond"/>
          <w:sz w:val="24"/>
          <w:szCs w:val="24"/>
        </w:rPr>
        <w:t xml:space="preserve"> Richárd</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Magyar Urbanisztikai Tudásközpont ügyvezető igazgatója</w:t>
      </w:r>
    </w:p>
    <w:p w:rsidR="0003706D" w:rsidRPr="00D97912" w:rsidRDefault="0003706D" w:rsidP="0003706D">
      <w:pPr>
        <w:shd w:val="clear" w:color="auto" w:fill="FFFFFF"/>
        <w:spacing w:before="100" w:beforeAutospacing="1" w:after="100" w:afterAutospacing="1" w:line="240" w:lineRule="auto"/>
        <w:ind w:left="1416" w:firstLine="708"/>
        <w:rPr>
          <w:rFonts w:ascii="Garamond" w:hAnsi="Garamond"/>
          <w:sz w:val="24"/>
          <w:szCs w:val="24"/>
        </w:rPr>
      </w:pPr>
      <w:proofErr w:type="spellStart"/>
      <w:r w:rsidRPr="00D97912">
        <w:rPr>
          <w:rFonts w:ascii="Garamond" w:hAnsi="Garamond"/>
          <w:sz w:val="24"/>
          <w:szCs w:val="24"/>
        </w:rPr>
        <w:t>Dr</w:t>
      </w:r>
      <w:proofErr w:type="spellEnd"/>
      <w:r w:rsidRPr="00D97912">
        <w:rPr>
          <w:rFonts w:ascii="Garamond" w:hAnsi="Garamond"/>
          <w:sz w:val="24"/>
          <w:szCs w:val="24"/>
        </w:rPr>
        <w:t xml:space="preserve"> </w:t>
      </w:r>
      <w:proofErr w:type="spellStart"/>
      <w:r w:rsidRPr="00D97912">
        <w:rPr>
          <w:rFonts w:ascii="Garamond" w:hAnsi="Garamond"/>
          <w:sz w:val="24"/>
          <w:szCs w:val="24"/>
        </w:rPr>
        <w:t>Karsai</w:t>
      </w:r>
      <w:proofErr w:type="spellEnd"/>
      <w:r w:rsidRPr="00D97912">
        <w:rPr>
          <w:rFonts w:ascii="Garamond" w:hAnsi="Garamond"/>
          <w:sz w:val="24"/>
          <w:szCs w:val="24"/>
        </w:rPr>
        <w:t xml:space="preserve"> Árpád</w:t>
      </w:r>
    </w:p>
    <w:p w:rsidR="0003706D" w:rsidRPr="00D97912" w:rsidRDefault="0003706D" w:rsidP="003901AB">
      <w:pPr>
        <w:shd w:val="clear" w:color="auto" w:fill="FFFFFF"/>
        <w:spacing w:before="100" w:beforeAutospacing="1" w:after="100" w:afterAutospacing="1" w:line="240" w:lineRule="auto"/>
        <w:ind w:left="1416" w:firstLine="708"/>
        <w:rPr>
          <w:rFonts w:ascii="Garamond" w:hAnsi="Garamond"/>
          <w:sz w:val="24"/>
          <w:szCs w:val="24"/>
        </w:rPr>
      </w:pPr>
      <w:r w:rsidRPr="00D97912">
        <w:rPr>
          <w:rFonts w:ascii="Garamond" w:hAnsi="Garamond"/>
          <w:sz w:val="24"/>
          <w:szCs w:val="24"/>
        </w:rPr>
        <w:t>Budapesti Gazdasági Egyetem</w:t>
      </w:r>
      <w:bookmarkStart w:id="0" w:name="_GoBack"/>
      <w:bookmarkEnd w:id="0"/>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19.00 - </w:t>
      </w:r>
      <w:r w:rsidRPr="00D97912">
        <w:rPr>
          <w:rFonts w:ascii="Garamond" w:hAnsi="Garamond"/>
          <w:sz w:val="24"/>
          <w:szCs w:val="24"/>
        </w:rPr>
        <w:tab/>
      </w:r>
      <w:r w:rsidRPr="00D97912">
        <w:rPr>
          <w:rFonts w:ascii="Garamond" w:hAnsi="Garamond"/>
          <w:sz w:val="24"/>
          <w:szCs w:val="24"/>
        </w:rPr>
        <w:tab/>
        <w:t xml:space="preserve">Vacsora </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20.00 -</w:t>
      </w:r>
      <w:r w:rsidRPr="00D97912">
        <w:rPr>
          <w:rFonts w:ascii="Garamond" w:hAnsi="Garamond"/>
          <w:sz w:val="24"/>
          <w:szCs w:val="24"/>
        </w:rPr>
        <w:tab/>
      </w:r>
      <w:r w:rsidRPr="00D97912">
        <w:rPr>
          <w:rFonts w:ascii="Garamond" w:hAnsi="Garamond"/>
          <w:sz w:val="24"/>
          <w:szCs w:val="24"/>
        </w:rPr>
        <w:tab/>
        <w:t>Kulturális program/előadás/kerekasztalbeszélgetés</w:t>
      </w:r>
    </w:p>
    <w:p w:rsidR="0003706D" w:rsidRPr="00D97912" w:rsidRDefault="0003706D" w:rsidP="0003706D">
      <w:pPr>
        <w:jc w:val="both"/>
        <w:rPr>
          <w:rFonts w:ascii="Garamond" w:hAnsi="Garamond"/>
          <w:sz w:val="24"/>
          <w:szCs w:val="24"/>
        </w:rPr>
      </w:pPr>
      <w:r w:rsidRPr="00D97912">
        <w:rPr>
          <w:rFonts w:ascii="Garamond" w:hAnsi="Garamond"/>
          <w:sz w:val="24"/>
          <w:szCs w:val="24"/>
        </w:rPr>
        <w:t>Szerda</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08.00 - </w:t>
      </w:r>
      <w:r w:rsidRPr="00D97912">
        <w:rPr>
          <w:rFonts w:ascii="Garamond" w:hAnsi="Garamond"/>
          <w:sz w:val="24"/>
          <w:szCs w:val="24"/>
        </w:rPr>
        <w:tab/>
      </w:r>
      <w:r w:rsidRPr="00D97912">
        <w:rPr>
          <w:rFonts w:ascii="Garamond" w:hAnsi="Garamond"/>
          <w:sz w:val="24"/>
          <w:szCs w:val="24"/>
        </w:rPr>
        <w:tab/>
        <w:t>Reggeli</w:t>
      </w:r>
    </w:p>
    <w:p w:rsidR="0003706D" w:rsidRPr="00D97912" w:rsidRDefault="0003706D" w:rsidP="0003706D">
      <w:pPr>
        <w:jc w:val="both"/>
        <w:rPr>
          <w:rFonts w:ascii="Garamond" w:hAnsi="Garamond"/>
          <w:sz w:val="24"/>
          <w:szCs w:val="24"/>
        </w:rPr>
      </w:pPr>
      <w:r w:rsidRPr="00D97912">
        <w:rPr>
          <w:rFonts w:ascii="Garamond" w:hAnsi="Garamond"/>
          <w:sz w:val="24"/>
          <w:szCs w:val="24"/>
        </w:rPr>
        <w:tab/>
        <w:t xml:space="preserve">09.00 - </w:t>
      </w:r>
      <w:r w:rsidRPr="00D97912">
        <w:rPr>
          <w:rFonts w:ascii="Garamond" w:hAnsi="Garamond"/>
          <w:sz w:val="24"/>
          <w:szCs w:val="24"/>
        </w:rPr>
        <w:tab/>
      </w:r>
      <w:r w:rsidRPr="00D97912">
        <w:rPr>
          <w:rFonts w:ascii="Garamond" w:hAnsi="Garamond"/>
          <w:sz w:val="24"/>
          <w:szCs w:val="24"/>
        </w:rPr>
        <w:tab/>
        <w:t>Csoportmunka</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19.00 - </w:t>
      </w:r>
      <w:r w:rsidRPr="00D97912">
        <w:rPr>
          <w:rFonts w:ascii="Garamond" w:hAnsi="Garamond"/>
          <w:sz w:val="24"/>
          <w:szCs w:val="24"/>
        </w:rPr>
        <w:tab/>
      </w:r>
      <w:r w:rsidRPr="00D97912">
        <w:rPr>
          <w:rFonts w:ascii="Garamond" w:hAnsi="Garamond"/>
          <w:sz w:val="24"/>
          <w:szCs w:val="24"/>
        </w:rPr>
        <w:tab/>
        <w:t xml:space="preserve">Vacsora </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20.00 -</w:t>
      </w:r>
      <w:r w:rsidRPr="00D97912">
        <w:rPr>
          <w:rFonts w:ascii="Garamond" w:hAnsi="Garamond"/>
          <w:sz w:val="24"/>
          <w:szCs w:val="24"/>
        </w:rPr>
        <w:tab/>
      </w:r>
      <w:r w:rsidRPr="00D97912">
        <w:rPr>
          <w:rFonts w:ascii="Garamond" w:hAnsi="Garamond"/>
          <w:sz w:val="24"/>
          <w:szCs w:val="24"/>
        </w:rPr>
        <w:tab/>
        <w:t>Kulturális program/előadás/kerekasztalbeszélgetés</w:t>
      </w:r>
    </w:p>
    <w:p w:rsidR="0003706D" w:rsidRPr="00D97912" w:rsidRDefault="0003706D" w:rsidP="0003706D">
      <w:pPr>
        <w:ind w:firstLine="708"/>
        <w:jc w:val="both"/>
        <w:rPr>
          <w:rFonts w:ascii="Garamond" w:hAnsi="Garamond"/>
          <w:sz w:val="24"/>
          <w:szCs w:val="24"/>
        </w:rPr>
      </w:pPr>
    </w:p>
    <w:p w:rsidR="0003706D" w:rsidRPr="00D97912" w:rsidRDefault="0003706D" w:rsidP="0003706D">
      <w:pPr>
        <w:jc w:val="both"/>
        <w:rPr>
          <w:rFonts w:ascii="Garamond" w:hAnsi="Garamond"/>
          <w:sz w:val="24"/>
          <w:szCs w:val="24"/>
        </w:rPr>
      </w:pPr>
      <w:r w:rsidRPr="00D97912">
        <w:rPr>
          <w:rFonts w:ascii="Garamond" w:hAnsi="Garamond"/>
          <w:sz w:val="24"/>
          <w:szCs w:val="24"/>
        </w:rPr>
        <w:t>Csütörtök</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08.00 - </w:t>
      </w:r>
      <w:r w:rsidRPr="00D97912">
        <w:rPr>
          <w:rFonts w:ascii="Garamond" w:hAnsi="Garamond"/>
          <w:sz w:val="24"/>
          <w:szCs w:val="24"/>
        </w:rPr>
        <w:tab/>
      </w:r>
      <w:r w:rsidRPr="00D97912">
        <w:rPr>
          <w:rFonts w:ascii="Garamond" w:hAnsi="Garamond"/>
          <w:sz w:val="24"/>
          <w:szCs w:val="24"/>
        </w:rPr>
        <w:tab/>
        <w:t>Reggeli</w:t>
      </w:r>
    </w:p>
    <w:p w:rsidR="0003706D" w:rsidRPr="00D97912" w:rsidRDefault="0003706D" w:rsidP="0003706D">
      <w:pPr>
        <w:jc w:val="both"/>
        <w:rPr>
          <w:rFonts w:ascii="Garamond" w:hAnsi="Garamond"/>
          <w:sz w:val="24"/>
          <w:szCs w:val="24"/>
        </w:rPr>
      </w:pPr>
      <w:r w:rsidRPr="00D97912">
        <w:rPr>
          <w:rFonts w:ascii="Garamond" w:hAnsi="Garamond"/>
          <w:sz w:val="24"/>
          <w:szCs w:val="24"/>
        </w:rPr>
        <w:tab/>
        <w:t xml:space="preserve">09.00 - </w:t>
      </w:r>
      <w:r w:rsidRPr="00D97912">
        <w:rPr>
          <w:rFonts w:ascii="Garamond" w:hAnsi="Garamond"/>
          <w:sz w:val="24"/>
          <w:szCs w:val="24"/>
        </w:rPr>
        <w:tab/>
      </w:r>
      <w:r w:rsidRPr="00D97912">
        <w:rPr>
          <w:rFonts w:ascii="Garamond" w:hAnsi="Garamond"/>
          <w:sz w:val="24"/>
          <w:szCs w:val="24"/>
        </w:rPr>
        <w:tab/>
        <w:t>Csoportmunka</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19.00 - </w:t>
      </w:r>
      <w:r w:rsidRPr="00D97912">
        <w:rPr>
          <w:rFonts w:ascii="Garamond" w:hAnsi="Garamond"/>
          <w:sz w:val="24"/>
          <w:szCs w:val="24"/>
        </w:rPr>
        <w:tab/>
      </w:r>
      <w:r w:rsidRPr="00D97912">
        <w:rPr>
          <w:rFonts w:ascii="Garamond" w:hAnsi="Garamond"/>
          <w:sz w:val="24"/>
          <w:szCs w:val="24"/>
        </w:rPr>
        <w:tab/>
        <w:t xml:space="preserve">Vacsora </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lastRenderedPageBreak/>
        <w:t>20.00 -</w:t>
      </w:r>
      <w:r w:rsidRPr="00D97912">
        <w:rPr>
          <w:rFonts w:ascii="Garamond" w:hAnsi="Garamond"/>
          <w:sz w:val="24"/>
          <w:szCs w:val="24"/>
        </w:rPr>
        <w:tab/>
      </w:r>
      <w:r w:rsidRPr="00D97912">
        <w:rPr>
          <w:rFonts w:ascii="Garamond" w:hAnsi="Garamond"/>
          <w:sz w:val="24"/>
          <w:szCs w:val="24"/>
        </w:rPr>
        <w:tab/>
        <w:t>Kulturális program/előadás/kerekasztalbeszélgetés</w:t>
      </w:r>
    </w:p>
    <w:p w:rsidR="0003706D" w:rsidRPr="00D97912" w:rsidRDefault="0003706D" w:rsidP="0003706D">
      <w:pPr>
        <w:jc w:val="both"/>
        <w:rPr>
          <w:rFonts w:ascii="Garamond" w:hAnsi="Garamond"/>
          <w:sz w:val="24"/>
          <w:szCs w:val="24"/>
        </w:rPr>
      </w:pPr>
    </w:p>
    <w:p w:rsidR="0003706D" w:rsidRPr="00D97912" w:rsidRDefault="0003706D" w:rsidP="0003706D">
      <w:pPr>
        <w:jc w:val="both"/>
        <w:rPr>
          <w:rFonts w:ascii="Garamond" w:hAnsi="Garamond"/>
          <w:sz w:val="24"/>
          <w:szCs w:val="24"/>
        </w:rPr>
      </w:pPr>
      <w:r w:rsidRPr="00D97912">
        <w:rPr>
          <w:rFonts w:ascii="Garamond" w:hAnsi="Garamond"/>
          <w:sz w:val="24"/>
          <w:szCs w:val="24"/>
        </w:rPr>
        <w:t>Péntek</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08.00 - </w:t>
      </w:r>
      <w:r w:rsidRPr="00D97912">
        <w:rPr>
          <w:rFonts w:ascii="Garamond" w:hAnsi="Garamond"/>
          <w:sz w:val="24"/>
          <w:szCs w:val="24"/>
        </w:rPr>
        <w:tab/>
      </w:r>
      <w:r w:rsidRPr="00D97912">
        <w:rPr>
          <w:rFonts w:ascii="Garamond" w:hAnsi="Garamond"/>
          <w:sz w:val="24"/>
          <w:szCs w:val="24"/>
        </w:rPr>
        <w:tab/>
        <w:t>Reggeli</w:t>
      </w:r>
    </w:p>
    <w:p w:rsidR="0003706D" w:rsidRPr="00D97912" w:rsidRDefault="0003706D" w:rsidP="0003706D">
      <w:pPr>
        <w:jc w:val="both"/>
        <w:rPr>
          <w:rFonts w:ascii="Garamond" w:hAnsi="Garamond"/>
          <w:sz w:val="24"/>
          <w:szCs w:val="24"/>
        </w:rPr>
      </w:pPr>
      <w:r w:rsidRPr="00D97912">
        <w:rPr>
          <w:rFonts w:ascii="Garamond" w:hAnsi="Garamond"/>
          <w:sz w:val="24"/>
          <w:szCs w:val="24"/>
        </w:rPr>
        <w:tab/>
        <w:t xml:space="preserve">09.00 - </w:t>
      </w:r>
      <w:r w:rsidRPr="00D97912">
        <w:rPr>
          <w:rFonts w:ascii="Garamond" w:hAnsi="Garamond"/>
          <w:sz w:val="24"/>
          <w:szCs w:val="24"/>
        </w:rPr>
        <w:tab/>
      </w:r>
      <w:r w:rsidRPr="00D97912">
        <w:rPr>
          <w:rFonts w:ascii="Garamond" w:hAnsi="Garamond"/>
          <w:sz w:val="24"/>
          <w:szCs w:val="24"/>
        </w:rPr>
        <w:tab/>
        <w:t>Csoportmunka</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18.00 - </w:t>
      </w:r>
      <w:r w:rsidRPr="00D97912">
        <w:rPr>
          <w:rFonts w:ascii="Garamond" w:hAnsi="Garamond"/>
          <w:sz w:val="24"/>
          <w:szCs w:val="24"/>
        </w:rPr>
        <w:tab/>
      </w:r>
      <w:r w:rsidRPr="00D97912">
        <w:rPr>
          <w:rFonts w:ascii="Garamond" w:hAnsi="Garamond"/>
          <w:sz w:val="24"/>
          <w:szCs w:val="24"/>
        </w:rPr>
        <w:tab/>
        <w:t xml:space="preserve">Vacsora </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20.00 -</w:t>
      </w:r>
      <w:r w:rsidRPr="00D97912">
        <w:rPr>
          <w:rFonts w:ascii="Garamond" w:hAnsi="Garamond"/>
          <w:sz w:val="24"/>
          <w:szCs w:val="24"/>
        </w:rPr>
        <w:tab/>
      </w:r>
      <w:r w:rsidRPr="00D97912">
        <w:rPr>
          <w:rFonts w:ascii="Garamond" w:hAnsi="Garamond"/>
          <w:sz w:val="24"/>
          <w:szCs w:val="24"/>
        </w:rPr>
        <w:tab/>
        <w:t xml:space="preserve">Nyilvános, fizetős nagyelőadás </w:t>
      </w:r>
      <w:proofErr w:type="spellStart"/>
      <w:r w:rsidRPr="00D97912">
        <w:rPr>
          <w:rFonts w:ascii="Garamond" w:hAnsi="Garamond"/>
          <w:sz w:val="24"/>
          <w:szCs w:val="24"/>
        </w:rPr>
        <w:t>Kepes</w:t>
      </w:r>
      <w:proofErr w:type="spellEnd"/>
      <w:r w:rsidRPr="00D97912">
        <w:rPr>
          <w:rFonts w:ascii="Garamond" w:hAnsi="Garamond"/>
          <w:sz w:val="24"/>
          <w:szCs w:val="24"/>
        </w:rPr>
        <w:t xml:space="preserve"> András?</w:t>
      </w:r>
    </w:p>
    <w:p w:rsidR="0003706D" w:rsidRPr="00D97912" w:rsidRDefault="0003706D" w:rsidP="0003706D">
      <w:pPr>
        <w:jc w:val="both"/>
        <w:rPr>
          <w:rFonts w:ascii="Garamond" w:hAnsi="Garamond"/>
          <w:sz w:val="24"/>
          <w:szCs w:val="24"/>
        </w:rPr>
      </w:pPr>
      <w:r w:rsidRPr="00D97912">
        <w:rPr>
          <w:rFonts w:ascii="Garamond" w:hAnsi="Garamond"/>
          <w:sz w:val="24"/>
          <w:szCs w:val="24"/>
        </w:rPr>
        <w:t>Szombat:</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08.00 - </w:t>
      </w:r>
      <w:r w:rsidRPr="00D97912">
        <w:rPr>
          <w:rFonts w:ascii="Garamond" w:hAnsi="Garamond"/>
          <w:sz w:val="24"/>
          <w:szCs w:val="24"/>
        </w:rPr>
        <w:tab/>
      </w:r>
      <w:r w:rsidRPr="00D97912">
        <w:rPr>
          <w:rFonts w:ascii="Garamond" w:hAnsi="Garamond"/>
          <w:sz w:val="24"/>
          <w:szCs w:val="24"/>
        </w:rPr>
        <w:tab/>
        <w:t>Reggeli</w:t>
      </w:r>
    </w:p>
    <w:p w:rsidR="0003706D" w:rsidRPr="00D97912" w:rsidRDefault="0003706D" w:rsidP="0003706D">
      <w:pPr>
        <w:jc w:val="both"/>
        <w:rPr>
          <w:rFonts w:ascii="Garamond" w:hAnsi="Garamond"/>
          <w:sz w:val="24"/>
          <w:szCs w:val="24"/>
        </w:rPr>
      </w:pPr>
      <w:r w:rsidRPr="00D97912">
        <w:rPr>
          <w:rFonts w:ascii="Garamond" w:hAnsi="Garamond"/>
          <w:sz w:val="24"/>
          <w:szCs w:val="24"/>
        </w:rPr>
        <w:tab/>
        <w:t xml:space="preserve">09.00 - </w:t>
      </w:r>
      <w:r w:rsidRPr="00D97912">
        <w:rPr>
          <w:rFonts w:ascii="Garamond" w:hAnsi="Garamond"/>
          <w:sz w:val="24"/>
          <w:szCs w:val="24"/>
        </w:rPr>
        <w:tab/>
      </w:r>
      <w:r w:rsidRPr="00D97912">
        <w:rPr>
          <w:rFonts w:ascii="Garamond" w:hAnsi="Garamond"/>
          <w:sz w:val="24"/>
          <w:szCs w:val="24"/>
        </w:rPr>
        <w:tab/>
        <w:t>Csoportmunka</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 xml:space="preserve">17.00 - </w:t>
      </w:r>
      <w:r w:rsidRPr="00D97912">
        <w:rPr>
          <w:rFonts w:ascii="Garamond" w:hAnsi="Garamond"/>
          <w:sz w:val="24"/>
          <w:szCs w:val="24"/>
        </w:rPr>
        <w:tab/>
      </w:r>
      <w:r w:rsidRPr="00D97912">
        <w:rPr>
          <w:rFonts w:ascii="Garamond" w:hAnsi="Garamond"/>
          <w:sz w:val="24"/>
          <w:szCs w:val="24"/>
        </w:rPr>
        <w:tab/>
        <w:t>Prezentációk</w:t>
      </w:r>
    </w:p>
    <w:p w:rsidR="0003706D" w:rsidRPr="00D97912" w:rsidRDefault="0003706D" w:rsidP="0003706D">
      <w:pPr>
        <w:ind w:firstLine="708"/>
        <w:jc w:val="both"/>
        <w:rPr>
          <w:rFonts w:ascii="Garamond" w:hAnsi="Garamond"/>
          <w:sz w:val="24"/>
          <w:szCs w:val="24"/>
        </w:rPr>
      </w:pPr>
      <w:r w:rsidRPr="00D97912">
        <w:rPr>
          <w:rFonts w:ascii="Garamond" w:hAnsi="Garamond"/>
          <w:sz w:val="24"/>
          <w:szCs w:val="24"/>
        </w:rPr>
        <w:t>20.00 -</w:t>
      </w:r>
      <w:r w:rsidRPr="00D97912">
        <w:rPr>
          <w:rFonts w:ascii="Garamond" w:hAnsi="Garamond"/>
          <w:sz w:val="24"/>
          <w:szCs w:val="24"/>
        </w:rPr>
        <w:tab/>
      </w:r>
      <w:r w:rsidRPr="00D97912">
        <w:rPr>
          <w:rFonts w:ascii="Garamond" w:hAnsi="Garamond"/>
          <w:sz w:val="24"/>
          <w:szCs w:val="24"/>
        </w:rPr>
        <w:tab/>
        <w:t xml:space="preserve">Borkóstolós vacsora és buli </w:t>
      </w:r>
    </w:p>
    <w:p w:rsidR="00661F99" w:rsidRPr="00D97912" w:rsidRDefault="00661F99" w:rsidP="00A815D6">
      <w:pPr>
        <w:jc w:val="both"/>
        <w:rPr>
          <w:rFonts w:ascii="Garamond" w:hAnsi="Garamond"/>
          <w:b/>
          <w:color w:val="333399"/>
          <w:sz w:val="24"/>
          <w:szCs w:val="24"/>
        </w:rPr>
      </w:pPr>
      <w:r w:rsidRPr="00D97912">
        <w:rPr>
          <w:rFonts w:ascii="Garamond" w:hAnsi="Garamond"/>
          <w:b/>
          <w:color w:val="333399"/>
          <w:sz w:val="24"/>
          <w:szCs w:val="24"/>
        </w:rPr>
        <w:t>Pályázati feltételek</w:t>
      </w:r>
    </w:p>
    <w:p w:rsidR="00452E9B" w:rsidRPr="00D97912" w:rsidRDefault="00661F99" w:rsidP="00A815D6">
      <w:pPr>
        <w:jc w:val="both"/>
        <w:rPr>
          <w:rFonts w:ascii="Garamond" w:hAnsi="Garamond"/>
          <w:sz w:val="24"/>
          <w:szCs w:val="24"/>
        </w:rPr>
      </w:pPr>
      <w:r w:rsidRPr="00D97912">
        <w:rPr>
          <w:rFonts w:ascii="Garamond" w:hAnsi="Garamond"/>
          <w:sz w:val="24"/>
          <w:szCs w:val="24"/>
        </w:rPr>
        <w:t>Pannonhalma Város Önkormányzata, a Pannonhalmi Bencés Főapátság, és a Széchenyi István Egyetem a 2017.04.24 – 2017.04.30. és 2017.05.01 – 2017.05.07. közte megrendezésre kerülő III. Pannonhalma Campus mentorai számára pályázatot hirdet.</w:t>
      </w:r>
    </w:p>
    <w:p w:rsidR="008444C5" w:rsidRDefault="00661F99" w:rsidP="00A815D6">
      <w:pPr>
        <w:jc w:val="both"/>
        <w:rPr>
          <w:rFonts w:ascii="Garamond" w:hAnsi="Garamond"/>
          <w:sz w:val="24"/>
          <w:szCs w:val="24"/>
        </w:rPr>
      </w:pPr>
      <w:r w:rsidRPr="00D97912">
        <w:rPr>
          <w:rFonts w:ascii="Garamond" w:hAnsi="Garamond"/>
          <w:sz w:val="24"/>
          <w:szCs w:val="24"/>
        </w:rPr>
        <w:t>A mentorok feladat az adott héten résztvevő 6 csapat számára szakér</w:t>
      </w:r>
      <w:r>
        <w:rPr>
          <w:rFonts w:ascii="Garamond" w:hAnsi="Garamond"/>
          <w:sz w:val="24"/>
          <w:szCs w:val="24"/>
        </w:rPr>
        <w:t>tői segítség nyújtása a fejlesztési javaslataik kidolgozásához</w:t>
      </w:r>
      <w:r w:rsidR="008444C5">
        <w:rPr>
          <w:rFonts w:ascii="Garamond" w:hAnsi="Garamond"/>
          <w:sz w:val="24"/>
          <w:szCs w:val="24"/>
        </w:rPr>
        <w:t>.</w:t>
      </w:r>
    </w:p>
    <w:p w:rsidR="00661F99" w:rsidRDefault="008444C5" w:rsidP="00A815D6">
      <w:pPr>
        <w:jc w:val="both"/>
        <w:rPr>
          <w:rFonts w:ascii="Garamond" w:hAnsi="Garamond"/>
          <w:sz w:val="24"/>
          <w:szCs w:val="24"/>
        </w:rPr>
      </w:pPr>
      <w:r>
        <w:rPr>
          <w:rFonts w:ascii="Garamond" w:hAnsi="Garamond"/>
          <w:sz w:val="24"/>
          <w:szCs w:val="24"/>
        </w:rPr>
        <w:t>A résztvevő mentorok opcionálisan vállalhatják a Campus témájához kapcsolódó, a nagyközönség számára is nyitott előadás tartását, amely a rendezvényből készül kiadványban publikálásra kerül.</w:t>
      </w:r>
    </w:p>
    <w:p w:rsidR="008444C5" w:rsidRDefault="008444C5" w:rsidP="00A815D6">
      <w:pPr>
        <w:jc w:val="both"/>
        <w:rPr>
          <w:rFonts w:ascii="Garamond" w:hAnsi="Garamond"/>
          <w:sz w:val="24"/>
          <w:szCs w:val="24"/>
        </w:rPr>
      </w:pPr>
      <w:r>
        <w:rPr>
          <w:rFonts w:ascii="Garamond" w:hAnsi="Garamond"/>
          <w:sz w:val="24"/>
          <w:szCs w:val="24"/>
        </w:rPr>
        <w:t>A III. Pannonhalma Campus keretében az alábbi szakterületekhez kapcsolódó egyetemi oktatók, vagy gyakorlati szakemberek jelentkezését várjuk:</w:t>
      </w:r>
    </w:p>
    <w:p w:rsidR="008444C5" w:rsidRDefault="008444C5" w:rsidP="00A815D6">
      <w:pPr>
        <w:jc w:val="both"/>
        <w:rPr>
          <w:rFonts w:ascii="Garamond" w:hAnsi="Garamond"/>
          <w:sz w:val="24"/>
          <w:szCs w:val="24"/>
        </w:rPr>
      </w:pPr>
      <w:r>
        <w:rPr>
          <w:rFonts w:ascii="Garamond" w:hAnsi="Garamond"/>
          <w:sz w:val="24"/>
          <w:szCs w:val="24"/>
        </w:rPr>
        <w:t>Építészet, urbanisztika, műszaki tudományok, képzőművészet, filmművészet, filozófia, teológia, közgazdaságtan, marketing és kommunikáció.</w:t>
      </w:r>
    </w:p>
    <w:p w:rsidR="008444C5" w:rsidRPr="0003706D" w:rsidRDefault="008444C5" w:rsidP="00A815D6">
      <w:pPr>
        <w:jc w:val="both"/>
        <w:rPr>
          <w:rFonts w:ascii="Garamond" w:hAnsi="Garamond"/>
          <w:b/>
          <w:sz w:val="24"/>
          <w:szCs w:val="24"/>
        </w:rPr>
      </w:pPr>
      <w:r w:rsidRPr="0003706D">
        <w:rPr>
          <w:rFonts w:ascii="Garamond" w:hAnsi="Garamond"/>
          <w:b/>
          <w:sz w:val="24"/>
          <w:szCs w:val="24"/>
        </w:rPr>
        <w:t>A mentorok számára a szállás, ellátás, kísérő kulturális programokon történő részvétel</w:t>
      </w:r>
      <w:r w:rsidR="00B77DA4" w:rsidRPr="0003706D">
        <w:rPr>
          <w:rFonts w:ascii="Garamond" w:hAnsi="Garamond"/>
          <w:b/>
          <w:sz w:val="24"/>
          <w:szCs w:val="24"/>
        </w:rPr>
        <w:t>, valamint a publikációs leh</w:t>
      </w:r>
      <w:r w:rsidR="0003706D" w:rsidRPr="0003706D">
        <w:rPr>
          <w:rFonts w:ascii="Garamond" w:hAnsi="Garamond"/>
          <w:b/>
          <w:sz w:val="24"/>
          <w:szCs w:val="24"/>
        </w:rPr>
        <w:t>etőség</w:t>
      </w:r>
      <w:r w:rsidR="00A11C94">
        <w:rPr>
          <w:rFonts w:ascii="Garamond" w:hAnsi="Garamond"/>
          <w:b/>
          <w:sz w:val="24"/>
          <w:szCs w:val="24"/>
        </w:rPr>
        <w:t xml:space="preserve"> ingyenes</w:t>
      </w:r>
      <w:r w:rsidR="0003706D" w:rsidRPr="0003706D">
        <w:rPr>
          <w:rFonts w:ascii="Garamond" w:hAnsi="Garamond"/>
          <w:b/>
          <w:sz w:val="24"/>
          <w:szCs w:val="24"/>
        </w:rPr>
        <w:t xml:space="preserve">, továbbá </w:t>
      </w:r>
      <w:r w:rsidR="00A11C94">
        <w:rPr>
          <w:rFonts w:ascii="Garamond" w:hAnsi="Garamond"/>
          <w:b/>
          <w:sz w:val="24"/>
          <w:szCs w:val="24"/>
        </w:rPr>
        <w:t xml:space="preserve">a szervezők </w:t>
      </w:r>
      <w:r w:rsidR="0003706D" w:rsidRPr="0003706D">
        <w:rPr>
          <w:rFonts w:ascii="Garamond" w:hAnsi="Garamond"/>
          <w:b/>
          <w:sz w:val="24"/>
          <w:szCs w:val="24"/>
        </w:rPr>
        <w:t>bruttó 100.000 Ft költségtérítést nyújtanak.</w:t>
      </w:r>
    </w:p>
    <w:p w:rsidR="008444C5" w:rsidRPr="0003706D" w:rsidRDefault="008444C5" w:rsidP="00A815D6">
      <w:pPr>
        <w:jc w:val="both"/>
        <w:rPr>
          <w:rFonts w:ascii="Garamond" w:hAnsi="Garamond"/>
          <w:b/>
          <w:color w:val="FF0000"/>
          <w:sz w:val="24"/>
          <w:szCs w:val="24"/>
        </w:rPr>
      </w:pPr>
      <w:r w:rsidRPr="0003706D">
        <w:rPr>
          <w:rFonts w:ascii="Garamond" w:hAnsi="Garamond"/>
          <w:color w:val="FF0000"/>
          <w:sz w:val="24"/>
          <w:szCs w:val="24"/>
        </w:rPr>
        <w:t>Felhívjuk a jelentkezők figyelm</w:t>
      </w:r>
      <w:r w:rsidR="00B62BE7" w:rsidRPr="0003706D">
        <w:rPr>
          <w:rFonts w:ascii="Garamond" w:hAnsi="Garamond"/>
          <w:color w:val="FF0000"/>
          <w:sz w:val="24"/>
          <w:szCs w:val="24"/>
        </w:rPr>
        <w:t>ét, hogy a nemzetközi csapatokra</w:t>
      </w:r>
      <w:r w:rsidRPr="0003706D">
        <w:rPr>
          <w:rFonts w:ascii="Garamond" w:hAnsi="Garamond"/>
          <w:color w:val="FF0000"/>
          <w:sz w:val="24"/>
          <w:szCs w:val="24"/>
        </w:rPr>
        <w:t xml:space="preserve"> figyelemmel a rendezvény munkanyelve az angol.</w:t>
      </w:r>
    </w:p>
    <w:p w:rsidR="00FE1E58" w:rsidRPr="00224766" w:rsidRDefault="008444C5" w:rsidP="0050771E">
      <w:pPr>
        <w:jc w:val="both"/>
        <w:rPr>
          <w:rFonts w:ascii="Garamond" w:hAnsi="Garamond"/>
          <w:b/>
          <w:sz w:val="24"/>
          <w:szCs w:val="24"/>
        </w:rPr>
      </w:pPr>
      <w:r w:rsidRPr="0003706D">
        <w:rPr>
          <w:rFonts w:ascii="Garamond" w:hAnsi="Garamond"/>
          <w:b/>
          <w:sz w:val="24"/>
          <w:szCs w:val="24"/>
        </w:rPr>
        <w:t>A pályázatokat a jelen felhívás 1. sz mellékletében szereplő jelentkezési lap megküldésével várjuk 2017.01.1</w:t>
      </w:r>
      <w:r w:rsidR="00AE345D" w:rsidRPr="0003706D">
        <w:rPr>
          <w:rFonts w:ascii="Garamond" w:hAnsi="Garamond"/>
          <w:b/>
          <w:sz w:val="24"/>
          <w:szCs w:val="24"/>
        </w:rPr>
        <w:t>5</w:t>
      </w:r>
      <w:r w:rsidRPr="0003706D">
        <w:rPr>
          <w:rFonts w:ascii="Garamond" w:hAnsi="Garamond"/>
          <w:b/>
          <w:sz w:val="24"/>
          <w:szCs w:val="24"/>
        </w:rPr>
        <w:t xml:space="preserve">-ig a </w:t>
      </w:r>
      <w:hyperlink r:id="rId8" w:history="1">
        <w:r w:rsidRPr="0003706D">
          <w:rPr>
            <w:rFonts w:ascii="Garamond" w:hAnsi="Garamond"/>
            <w:b/>
            <w:sz w:val="24"/>
            <w:szCs w:val="24"/>
          </w:rPr>
          <w:t>campus@pannonhalma.hu</w:t>
        </w:r>
      </w:hyperlink>
      <w:r w:rsidRPr="0003706D">
        <w:rPr>
          <w:rFonts w:ascii="Garamond" w:hAnsi="Garamond"/>
          <w:b/>
          <w:sz w:val="24"/>
          <w:szCs w:val="24"/>
        </w:rPr>
        <w:t xml:space="preserve"> címre, ahol további információ is kérhető.</w:t>
      </w:r>
    </w:p>
    <w:sectPr w:rsidR="00FE1E58" w:rsidRPr="0022476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D75" w:rsidRDefault="00070D75" w:rsidP="001A1BE9">
      <w:pPr>
        <w:spacing w:after="0" w:line="240" w:lineRule="auto"/>
      </w:pPr>
      <w:r>
        <w:separator/>
      </w:r>
    </w:p>
  </w:endnote>
  <w:endnote w:type="continuationSeparator" w:id="0">
    <w:p w:rsidR="00070D75" w:rsidRDefault="00070D75" w:rsidP="001A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F4" w:rsidRDefault="00A815F4" w:rsidP="00B545D2">
    <w:pPr>
      <w:pStyle w:val="llb"/>
      <w:jc w:val="center"/>
      <w:rPr>
        <w:noProof/>
        <w:lang w:eastAsia="hu-HU"/>
      </w:rPr>
    </w:pPr>
    <w:r w:rsidRPr="000B0153">
      <w:rPr>
        <w:rFonts w:ascii="Garamond" w:hAnsi="Garamond"/>
        <w:i/>
        <w:sz w:val="32"/>
      </w:rPr>
      <w:t>„</w:t>
    </w:r>
    <w:proofErr w:type="spellStart"/>
    <w:r w:rsidRPr="000B0153">
      <w:rPr>
        <w:rFonts w:ascii="Garamond" w:hAnsi="Garamond"/>
        <w:i/>
        <w:sz w:val="32"/>
      </w:rPr>
      <w:t>Mens</w:t>
    </w:r>
    <w:proofErr w:type="spellEnd"/>
    <w:r w:rsidRPr="000B0153">
      <w:rPr>
        <w:rFonts w:ascii="Garamond" w:hAnsi="Garamond"/>
        <w:i/>
        <w:sz w:val="32"/>
      </w:rPr>
      <w:t xml:space="preserve"> </w:t>
    </w:r>
    <w:proofErr w:type="spellStart"/>
    <w:r w:rsidRPr="000B0153">
      <w:rPr>
        <w:rFonts w:ascii="Garamond" w:hAnsi="Garamond"/>
        <w:i/>
        <w:sz w:val="32"/>
      </w:rPr>
      <w:t>agitat</w:t>
    </w:r>
    <w:proofErr w:type="spellEnd"/>
    <w:r w:rsidRPr="000B0153">
      <w:rPr>
        <w:rFonts w:ascii="Garamond" w:hAnsi="Garamond"/>
        <w:i/>
        <w:sz w:val="32"/>
      </w:rPr>
      <w:t xml:space="preserve"> </w:t>
    </w:r>
    <w:proofErr w:type="spellStart"/>
    <w:r w:rsidRPr="000B0153">
      <w:rPr>
        <w:rFonts w:ascii="Garamond" w:hAnsi="Garamond"/>
        <w:i/>
        <w:sz w:val="32"/>
      </w:rPr>
      <w:t>molem</w:t>
    </w:r>
    <w:proofErr w:type="spellEnd"/>
    <w:r w:rsidRPr="000B0153">
      <w:rPr>
        <w:rFonts w:ascii="Garamond" w:hAnsi="Garamond"/>
        <w:i/>
        <w:sz w:val="32"/>
      </w:rPr>
      <w:t>”</w:t>
    </w:r>
  </w:p>
  <w:p w:rsidR="00A815F4" w:rsidRPr="00B545D2" w:rsidRDefault="00A815F4" w:rsidP="00B545D2">
    <w:pPr>
      <w:pStyle w:val="llb"/>
      <w:jc w:val="center"/>
      <w:rPr>
        <w:rFonts w:ascii="Garamond" w:hAnsi="Garamond"/>
        <w:i/>
        <w:sz w:val="32"/>
      </w:rPr>
    </w:pPr>
    <w:r>
      <w:rPr>
        <w:noProof/>
        <w:lang w:eastAsia="hu-HU"/>
      </w:rPr>
      <w:drawing>
        <wp:inline distT="0" distB="0" distL="0" distR="0" wp14:anchorId="29A8D095" wp14:editId="4C56B247">
          <wp:extent cx="2266374" cy="619125"/>
          <wp:effectExtent l="0" t="0" r="63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730" cy="6320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D75" w:rsidRDefault="00070D75" w:rsidP="001A1BE9">
      <w:pPr>
        <w:spacing w:after="0" w:line="240" w:lineRule="auto"/>
      </w:pPr>
      <w:r>
        <w:separator/>
      </w:r>
    </w:p>
  </w:footnote>
  <w:footnote w:type="continuationSeparator" w:id="0">
    <w:p w:rsidR="00070D75" w:rsidRDefault="00070D75" w:rsidP="001A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F4" w:rsidRDefault="00A815F4" w:rsidP="00976651">
    <w:pPr>
      <w:pStyle w:val="lfej"/>
      <w:jc w:val="both"/>
    </w:pPr>
    <w:r w:rsidRPr="000016B6">
      <w:rPr>
        <w:noProof/>
        <w:lang w:eastAsia="hu-HU"/>
      </w:rPr>
      <w:drawing>
        <wp:inline distT="0" distB="0" distL="0" distR="0" wp14:anchorId="7ABABA0F" wp14:editId="6880CB0E">
          <wp:extent cx="1924050" cy="540364"/>
          <wp:effectExtent l="0" t="0" r="0"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3"/>
                  <pic:cNvPicPr>
                    <a:picLocks noChangeAspect="1"/>
                  </pic:cNvPicPr>
                </pic:nvPicPr>
                <pic:blipFill>
                  <a:blip r:embed="rId1"/>
                  <a:stretch>
                    <a:fillRect/>
                  </a:stretch>
                </pic:blipFill>
                <pic:spPr>
                  <a:xfrm>
                    <a:off x="0" y="0"/>
                    <a:ext cx="2005115" cy="563131"/>
                  </a:xfrm>
                  <a:prstGeom prst="rect">
                    <a:avLst/>
                  </a:prstGeom>
                </pic:spPr>
              </pic:pic>
            </a:graphicData>
          </a:graphic>
        </wp:inline>
      </w:drawing>
    </w:r>
    <w:r>
      <w:rPr>
        <w:noProof/>
        <w:lang w:eastAsia="hu-HU"/>
      </w:rPr>
      <w:t xml:space="preserve">      </w:t>
    </w:r>
    <w:r w:rsidRPr="000016B6">
      <w:rPr>
        <w:noProof/>
        <w:lang w:eastAsia="hu-HU"/>
      </w:rPr>
      <w:drawing>
        <wp:inline distT="0" distB="0" distL="0" distR="0" wp14:anchorId="2FFAD0CC" wp14:editId="4428ED7D">
          <wp:extent cx="562702" cy="676275"/>
          <wp:effectExtent l="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032" cy="687488"/>
                  </a:xfrm>
                  <a:prstGeom prst="rect">
                    <a:avLst/>
                  </a:prstGeom>
                  <a:noFill/>
                  <a:ln>
                    <a:noFill/>
                  </a:ln>
                </pic:spPr>
              </pic:pic>
            </a:graphicData>
          </a:graphic>
        </wp:inline>
      </w:drawing>
    </w:r>
    <w:r>
      <w:rPr>
        <w:noProof/>
        <w:lang w:eastAsia="hu-HU"/>
      </w:rPr>
      <w:t xml:space="preserve">   </w:t>
    </w:r>
    <w:r>
      <w:rPr>
        <w:noProof/>
        <w:lang w:eastAsia="hu-HU"/>
      </w:rPr>
      <w:drawing>
        <wp:inline distT="0" distB="0" distL="0" distR="0" wp14:anchorId="5AD646E4" wp14:editId="696A8326">
          <wp:extent cx="1228725" cy="660059"/>
          <wp:effectExtent l="0" t="0" r="0" b="6985"/>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0651" cy="661093"/>
                  </a:xfrm>
                  <a:prstGeom prst="rect">
                    <a:avLst/>
                  </a:prstGeom>
                  <a:noFill/>
                  <a:ln>
                    <a:noFill/>
                  </a:ln>
                </pic:spPr>
              </pic:pic>
            </a:graphicData>
          </a:graphic>
        </wp:inline>
      </w:drawing>
    </w:r>
    <w:r>
      <w:rPr>
        <w:noProof/>
        <w:lang w:eastAsia="hu-HU"/>
      </w:rPr>
      <w:t xml:space="preserve">        </w:t>
    </w:r>
    <w:r>
      <w:rPr>
        <w:noProof/>
        <w:lang w:eastAsia="hu-HU"/>
      </w:rPr>
      <w:drawing>
        <wp:inline distT="0" distB="0" distL="0" distR="0">
          <wp:extent cx="1456211" cy="469900"/>
          <wp:effectExtent l="0" t="0" r="0" b="6350"/>
          <wp:docPr id="5" name="Kép 5" descr="Képtalálat a következőre: „széchenyi istván egyetem log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találat a következőre: „széchenyi istván egyetem logó”"/>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3385" cy="475442"/>
                  </a:xfrm>
                  <a:prstGeom prst="rect">
                    <a:avLst/>
                  </a:prstGeom>
                  <a:noFill/>
                  <a:ln>
                    <a:noFill/>
                  </a:ln>
                </pic:spPr>
              </pic:pic>
            </a:graphicData>
          </a:graphic>
        </wp:inline>
      </w:drawing>
    </w:r>
  </w:p>
  <w:p w:rsidR="00A815F4" w:rsidRDefault="00A815F4">
    <w:pPr>
      <w:pStyle w:val="lfej"/>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0D83"/>
    <w:multiLevelType w:val="hybridMultilevel"/>
    <w:tmpl w:val="FCF867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8E653D"/>
    <w:multiLevelType w:val="hybridMultilevel"/>
    <w:tmpl w:val="390CE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4EC4B66"/>
    <w:multiLevelType w:val="hybridMultilevel"/>
    <w:tmpl w:val="80223C80"/>
    <w:lvl w:ilvl="0" w:tplc="4A8A11F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13D68A8"/>
    <w:multiLevelType w:val="hybridMultilevel"/>
    <w:tmpl w:val="7F8EF5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ED"/>
    <w:rsid w:val="0003706D"/>
    <w:rsid w:val="00046A30"/>
    <w:rsid w:val="00062F90"/>
    <w:rsid w:val="00070D75"/>
    <w:rsid w:val="0012101E"/>
    <w:rsid w:val="0013149A"/>
    <w:rsid w:val="00164C3C"/>
    <w:rsid w:val="001A1BE9"/>
    <w:rsid w:val="001F5B7C"/>
    <w:rsid w:val="00220AC5"/>
    <w:rsid w:val="00224766"/>
    <w:rsid w:val="0026271A"/>
    <w:rsid w:val="00264DFE"/>
    <w:rsid w:val="002F4A90"/>
    <w:rsid w:val="00311367"/>
    <w:rsid w:val="003316A5"/>
    <w:rsid w:val="003848ED"/>
    <w:rsid w:val="003901AB"/>
    <w:rsid w:val="003C4E72"/>
    <w:rsid w:val="003D71BB"/>
    <w:rsid w:val="003E0457"/>
    <w:rsid w:val="00413AE7"/>
    <w:rsid w:val="00452E9B"/>
    <w:rsid w:val="00471037"/>
    <w:rsid w:val="004933DE"/>
    <w:rsid w:val="004B0652"/>
    <w:rsid w:val="004B3664"/>
    <w:rsid w:val="0050771E"/>
    <w:rsid w:val="00523ECA"/>
    <w:rsid w:val="00540715"/>
    <w:rsid w:val="005C54A4"/>
    <w:rsid w:val="005D026B"/>
    <w:rsid w:val="00622A82"/>
    <w:rsid w:val="00661F99"/>
    <w:rsid w:val="00672ECB"/>
    <w:rsid w:val="006A38AE"/>
    <w:rsid w:val="006A4A56"/>
    <w:rsid w:val="006B2E80"/>
    <w:rsid w:val="006B52F1"/>
    <w:rsid w:val="006E41DC"/>
    <w:rsid w:val="006E72E5"/>
    <w:rsid w:val="00714332"/>
    <w:rsid w:val="00783719"/>
    <w:rsid w:val="007A4EB9"/>
    <w:rsid w:val="007C2DA0"/>
    <w:rsid w:val="008210C0"/>
    <w:rsid w:val="00834AAA"/>
    <w:rsid w:val="008444C5"/>
    <w:rsid w:val="00847567"/>
    <w:rsid w:val="00862C1E"/>
    <w:rsid w:val="00897847"/>
    <w:rsid w:val="008A1274"/>
    <w:rsid w:val="008D1913"/>
    <w:rsid w:val="00913B06"/>
    <w:rsid w:val="009238B0"/>
    <w:rsid w:val="00926A0F"/>
    <w:rsid w:val="009321FE"/>
    <w:rsid w:val="00943BF5"/>
    <w:rsid w:val="00951CEC"/>
    <w:rsid w:val="00970194"/>
    <w:rsid w:val="00976651"/>
    <w:rsid w:val="00980D34"/>
    <w:rsid w:val="009B7BAD"/>
    <w:rsid w:val="009D1702"/>
    <w:rsid w:val="00A11C94"/>
    <w:rsid w:val="00A12082"/>
    <w:rsid w:val="00A56B2A"/>
    <w:rsid w:val="00A6078D"/>
    <w:rsid w:val="00A815D6"/>
    <w:rsid w:val="00A815F4"/>
    <w:rsid w:val="00AA6BFB"/>
    <w:rsid w:val="00AC0FFC"/>
    <w:rsid w:val="00AE345D"/>
    <w:rsid w:val="00AF32B1"/>
    <w:rsid w:val="00AF4061"/>
    <w:rsid w:val="00B137A1"/>
    <w:rsid w:val="00B226F5"/>
    <w:rsid w:val="00B33364"/>
    <w:rsid w:val="00B43468"/>
    <w:rsid w:val="00B47E04"/>
    <w:rsid w:val="00B545D2"/>
    <w:rsid w:val="00B62BE7"/>
    <w:rsid w:val="00B77DA4"/>
    <w:rsid w:val="00B82CD5"/>
    <w:rsid w:val="00B9341A"/>
    <w:rsid w:val="00C219C4"/>
    <w:rsid w:val="00C43EE0"/>
    <w:rsid w:val="00C45B08"/>
    <w:rsid w:val="00C62AA6"/>
    <w:rsid w:val="00C84FD9"/>
    <w:rsid w:val="00C90625"/>
    <w:rsid w:val="00C9074E"/>
    <w:rsid w:val="00CA5CBC"/>
    <w:rsid w:val="00CB47E2"/>
    <w:rsid w:val="00D2408D"/>
    <w:rsid w:val="00D40B21"/>
    <w:rsid w:val="00D727B5"/>
    <w:rsid w:val="00D9463B"/>
    <w:rsid w:val="00D97912"/>
    <w:rsid w:val="00DA4B48"/>
    <w:rsid w:val="00E10AEA"/>
    <w:rsid w:val="00E32301"/>
    <w:rsid w:val="00E86769"/>
    <w:rsid w:val="00EB4BD3"/>
    <w:rsid w:val="00EC341B"/>
    <w:rsid w:val="00ED1998"/>
    <w:rsid w:val="00F20375"/>
    <w:rsid w:val="00F22677"/>
    <w:rsid w:val="00F61E80"/>
    <w:rsid w:val="00F7216E"/>
    <w:rsid w:val="00FC600E"/>
    <w:rsid w:val="00FD37B6"/>
    <w:rsid w:val="00FE1E58"/>
    <w:rsid w:val="00FF45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F7B1C"/>
  <w15:docId w15:val="{491DC901-2A58-4B0D-A414-C87BB763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6B2E8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D40B21"/>
    <w:pPr>
      <w:ind w:left="720"/>
      <w:contextualSpacing/>
    </w:pPr>
  </w:style>
  <w:style w:type="paragraph" w:styleId="lfej">
    <w:name w:val="header"/>
    <w:basedOn w:val="Norml"/>
    <w:link w:val="lfejChar"/>
    <w:uiPriority w:val="99"/>
    <w:unhideWhenUsed/>
    <w:rsid w:val="001A1BE9"/>
    <w:pPr>
      <w:tabs>
        <w:tab w:val="center" w:pos="4536"/>
        <w:tab w:val="right" w:pos="9072"/>
      </w:tabs>
      <w:spacing w:after="0" w:line="240" w:lineRule="auto"/>
    </w:pPr>
  </w:style>
  <w:style w:type="character" w:customStyle="1" w:styleId="lfejChar">
    <w:name w:val="Élőfej Char"/>
    <w:basedOn w:val="Bekezdsalapbettpusa"/>
    <w:link w:val="lfej"/>
    <w:uiPriority w:val="99"/>
    <w:rsid w:val="001A1BE9"/>
  </w:style>
  <w:style w:type="paragraph" w:styleId="llb">
    <w:name w:val="footer"/>
    <w:basedOn w:val="Norml"/>
    <w:link w:val="llbChar"/>
    <w:uiPriority w:val="99"/>
    <w:unhideWhenUsed/>
    <w:rsid w:val="001A1BE9"/>
    <w:pPr>
      <w:tabs>
        <w:tab w:val="center" w:pos="4536"/>
        <w:tab w:val="right" w:pos="9072"/>
      </w:tabs>
      <w:spacing w:after="0" w:line="240" w:lineRule="auto"/>
    </w:pPr>
  </w:style>
  <w:style w:type="character" w:customStyle="1" w:styleId="llbChar">
    <w:name w:val="Élőláb Char"/>
    <w:basedOn w:val="Bekezdsalapbettpusa"/>
    <w:link w:val="llb"/>
    <w:uiPriority w:val="99"/>
    <w:rsid w:val="001A1BE9"/>
  </w:style>
  <w:style w:type="paragraph" w:styleId="Buborkszveg">
    <w:name w:val="Balloon Text"/>
    <w:basedOn w:val="Norml"/>
    <w:link w:val="BuborkszvegChar"/>
    <w:uiPriority w:val="99"/>
    <w:semiHidden/>
    <w:unhideWhenUsed/>
    <w:rsid w:val="00862C1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62C1E"/>
    <w:rPr>
      <w:rFonts w:ascii="Tahoma" w:hAnsi="Tahoma" w:cs="Tahoma"/>
      <w:sz w:val="16"/>
      <w:szCs w:val="16"/>
    </w:rPr>
  </w:style>
  <w:style w:type="character" w:styleId="Hiperhivatkozs">
    <w:name w:val="Hyperlink"/>
    <w:basedOn w:val="Bekezdsalapbettpusa"/>
    <w:uiPriority w:val="99"/>
    <w:unhideWhenUsed/>
    <w:rsid w:val="00844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364">
      <w:bodyDiv w:val="1"/>
      <w:marLeft w:val="0"/>
      <w:marRight w:val="0"/>
      <w:marTop w:val="0"/>
      <w:marBottom w:val="0"/>
      <w:divBdr>
        <w:top w:val="none" w:sz="0" w:space="0" w:color="auto"/>
        <w:left w:val="none" w:sz="0" w:space="0" w:color="auto"/>
        <w:bottom w:val="none" w:sz="0" w:space="0" w:color="auto"/>
        <w:right w:val="none" w:sz="0" w:space="0" w:color="auto"/>
      </w:divBdr>
    </w:div>
    <w:div w:id="97454288">
      <w:bodyDiv w:val="1"/>
      <w:marLeft w:val="0"/>
      <w:marRight w:val="0"/>
      <w:marTop w:val="0"/>
      <w:marBottom w:val="0"/>
      <w:divBdr>
        <w:top w:val="none" w:sz="0" w:space="0" w:color="auto"/>
        <w:left w:val="none" w:sz="0" w:space="0" w:color="auto"/>
        <w:bottom w:val="none" w:sz="0" w:space="0" w:color="auto"/>
        <w:right w:val="none" w:sz="0" w:space="0" w:color="auto"/>
      </w:divBdr>
    </w:div>
    <w:div w:id="399668968">
      <w:bodyDiv w:val="1"/>
      <w:marLeft w:val="0"/>
      <w:marRight w:val="0"/>
      <w:marTop w:val="0"/>
      <w:marBottom w:val="0"/>
      <w:divBdr>
        <w:top w:val="none" w:sz="0" w:space="0" w:color="auto"/>
        <w:left w:val="none" w:sz="0" w:space="0" w:color="auto"/>
        <w:bottom w:val="none" w:sz="0" w:space="0" w:color="auto"/>
        <w:right w:val="none" w:sz="0" w:space="0" w:color="auto"/>
      </w:divBdr>
    </w:div>
    <w:div w:id="838077982">
      <w:bodyDiv w:val="1"/>
      <w:marLeft w:val="0"/>
      <w:marRight w:val="0"/>
      <w:marTop w:val="0"/>
      <w:marBottom w:val="0"/>
      <w:divBdr>
        <w:top w:val="none" w:sz="0" w:space="0" w:color="auto"/>
        <w:left w:val="none" w:sz="0" w:space="0" w:color="auto"/>
        <w:bottom w:val="none" w:sz="0" w:space="0" w:color="auto"/>
        <w:right w:val="none" w:sz="0" w:space="0" w:color="auto"/>
      </w:divBdr>
    </w:div>
    <w:div w:id="1067997011">
      <w:bodyDiv w:val="1"/>
      <w:marLeft w:val="0"/>
      <w:marRight w:val="0"/>
      <w:marTop w:val="0"/>
      <w:marBottom w:val="0"/>
      <w:divBdr>
        <w:top w:val="none" w:sz="0" w:space="0" w:color="auto"/>
        <w:left w:val="none" w:sz="0" w:space="0" w:color="auto"/>
        <w:bottom w:val="none" w:sz="0" w:space="0" w:color="auto"/>
        <w:right w:val="none" w:sz="0" w:space="0" w:color="auto"/>
      </w:divBdr>
    </w:div>
    <w:div w:id="18120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us@pannonhalm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9250-9A1F-492A-B89C-45B6A7A0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1434</Words>
  <Characters>9898</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Tamás</dc:creator>
  <cp:keywords/>
  <cp:lastModifiedBy>Kovács Tamás</cp:lastModifiedBy>
  <cp:revision>7</cp:revision>
  <dcterms:created xsi:type="dcterms:W3CDTF">2016-12-16T08:33:00Z</dcterms:created>
  <dcterms:modified xsi:type="dcterms:W3CDTF">2016-12-19T10:33:00Z</dcterms:modified>
</cp:coreProperties>
</file>