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AB" w:rsidRDefault="00F844AB" w:rsidP="006A6B09">
      <w:pPr>
        <w:jc w:val="center"/>
        <w:rPr>
          <w:b/>
          <w:sz w:val="24"/>
          <w:szCs w:val="24"/>
        </w:rPr>
      </w:pPr>
    </w:p>
    <w:p w:rsidR="003121E1" w:rsidRPr="006A6B09" w:rsidRDefault="006A6B09" w:rsidP="006A6B09">
      <w:pPr>
        <w:jc w:val="center"/>
        <w:rPr>
          <w:b/>
          <w:sz w:val="24"/>
          <w:szCs w:val="24"/>
        </w:rPr>
      </w:pPr>
      <w:r w:rsidRPr="006A6B09">
        <w:rPr>
          <w:b/>
          <w:sz w:val="24"/>
          <w:szCs w:val="24"/>
        </w:rPr>
        <w:t>TITOKTARTÁSI NYILATKOZAT</w:t>
      </w:r>
    </w:p>
    <w:p w:rsidR="006A6B09" w:rsidRDefault="006A6B09" w:rsidP="004D2801">
      <w:r>
        <w:t xml:space="preserve">Alulírott  </w:t>
      </w:r>
    </w:p>
    <w:tbl>
      <w:tblPr>
        <w:tblStyle w:val="Rcsostblzat"/>
        <w:tblW w:w="0" w:type="auto"/>
        <w:tblLook w:val="04A0" w:firstRow="1" w:lastRow="0" w:firstColumn="1" w:lastColumn="0" w:noHBand="0" w:noVBand="1"/>
      </w:tblPr>
      <w:tblGrid>
        <w:gridCol w:w="3964"/>
        <w:gridCol w:w="5295"/>
      </w:tblGrid>
      <w:tr w:rsidR="006A6B09" w:rsidTr="00C64D91">
        <w:tc>
          <w:tcPr>
            <w:tcW w:w="3964" w:type="dxa"/>
          </w:tcPr>
          <w:p w:rsidR="006A6B09" w:rsidRDefault="00C64D91" w:rsidP="004D2801">
            <w:r>
              <w:t>Közalkalmazott/hallgató/megbízott neve</w:t>
            </w:r>
          </w:p>
        </w:tc>
        <w:tc>
          <w:tcPr>
            <w:tcW w:w="5295" w:type="dxa"/>
          </w:tcPr>
          <w:p w:rsidR="006A6B09" w:rsidRDefault="006A6B09" w:rsidP="004D2801"/>
        </w:tc>
      </w:tr>
      <w:tr w:rsidR="006A6B09" w:rsidTr="00C64D91">
        <w:tc>
          <w:tcPr>
            <w:tcW w:w="3964" w:type="dxa"/>
          </w:tcPr>
          <w:p w:rsidR="006A6B09" w:rsidRDefault="006A6B09" w:rsidP="004D2801">
            <w:r>
              <w:t>Születési hely, idő</w:t>
            </w:r>
          </w:p>
        </w:tc>
        <w:tc>
          <w:tcPr>
            <w:tcW w:w="5295" w:type="dxa"/>
          </w:tcPr>
          <w:p w:rsidR="006A6B09" w:rsidRDefault="006A6B09" w:rsidP="004D2801"/>
        </w:tc>
      </w:tr>
      <w:tr w:rsidR="006A6B09" w:rsidTr="00C64D91">
        <w:tc>
          <w:tcPr>
            <w:tcW w:w="3964" w:type="dxa"/>
          </w:tcPr>
          <w:p w:rsidR="006A6B09" w:rsidRDefault="006A6B09" w:rsidP="004D2801">
            <w:r>
              <w:t>Anyja neve</w:t>
            </w:r>
          </w:p>
        </w:tc>
        <w:tc>
          <w:tcPr>
            <w:tcW w:w="5295" w:type="dxa"/>
          </w:tcPr>
          <w:p w:rsidR="006A6B09" w:rsidRDefault="006A6B09" w:rsidP="004D2801"/>
        </w:tc>
      </w:tr>
      <w:tr w:rsidR="006A6B09" w:rsidTr="00C64D91">
        <w:tc>
          <w:tcPr>
            <w:tcW w:w="3964" w:type="dxa"/>
          </w:tcPr>
          <w:p w:rsidR="006A6B09" w:rsidRDefault="006A6B09" w:rsidP="004D2801">
            <w:r>
              <w:t>Lakcím</w:t>
            </w:r>
          </w:p>
        </w:tc>
        <w:tc>
          <w:tcPr>
            <w:tcW w:w="5295" w:type="dxa"/>
          </w:tcPr>
          <w:p w:rsidR="006A6B09" w:rsidRDefault="006A6B09" w:rsidP="004D2801"/>
        </w:tc>
      </w:tr>
      <w:tr w:rsidR="00D22EB4" w:rsidTr="00C64D91">
        <w:tc>
          <w:tcPr>
            <w:tcW w:w="3964" w:type="dxa"/>
          </w:tcPr>
          <w:p w:rsidR="00D22EB4" w:rsidRDefault="00D22EB4" w:rsidP="00D22EB4">
            <w:r>
              <w:t>Szervezeti egység</w:t>
            </w:r>
          </w:p>
        </w:tc>
        <w:tc>
          <w:tcPr>
            <w:tcW w:w="5295" w:type="dxa"/>
          </w:tcPr>
          <w:p w:rsidR="00D22EB4" w:rsidRDefault="00D22EB4" w:rsidP="00D22EB4"/>
        </w:tc>
      </w:tr>
    </w:tbl>
    <w:p w:rsidR="006A6B09" w:rsidRDefault="006A6B09" w:rsidP="004D2801"/>
    <w:p w:rsidR="006A6B09" w:rsidRPr="005E11F8" w:rsidRDefault="006A6B09" w:rsidP="004D2801">
      <w:pPr>
        <w:rPr>
          <w:sz w:val="20"/>
          <w:szCs w:val="20"/>
        </w:rPr>
      </w:pPr>
      <w:proofErr w:type="gramStart"/>
      <w:r w:rsidRPr="005E11F8">
        <w:rPr>
          <w:sz w:val="20"/>
          <w:szCs w:val="20"/>
        </w:rPr>
        <w:t>a</w:t>
      </w:r>
      <w:proofErr w:type="gramEnd"/>
      <w:r w:rsidRPr="005E11F8">
        <w:rPr>
          <w:sz w:val="20"/>
          <w:szCs w:val="20"/>
        </w:rPr>
        <w:t xml:space="preserve"> Közalkalmazottak jogállásáról szóló 1992. évi XXXIII. törvény, a Munka Törvénykönyvéről szóló 2012. évi I. törvény, a Polgári Törvénykönyvről szóló 2013. évi V. törvény, valamint a</w:t>
      </w:r>
      <w:r w:rsidR="00A919FD">
        <w:rPr>
          <w:sz w:val="20"/>
          <w:szCs w:val="20"/>
        </w:rPr>
        <w:t>z</w:t>
      </w:r>
      <w:r w:rsidR="00A919FD" w:rsidRPr="00A919FD">
        <w:rPr>
          <w:sz w:val="20"/>
          <w:szCs w:val="20"/>
        </w:rPr>
        <w:t xml:space="preserve"> </w:t>
      </w:r>
      <w:r w:rsidR="00A919FD" w:rsidRPr="005E11F8">
        <w:rPr>
          <w:sz w:val="20"/>
          <w:szCs w:val="20"/>
        </w:rPr>
        <w:t xml:space="preserve">Információs önrendelkezési jogról és az </w:t>
      </w:r>
      <w:proofErr w:type="gramStart"/>
      <w:r w:rsidR="00A919FD" w:rsidRPr="005E11F8">
        <w:rPr>
          <w:sz w:val="20"/>
          <w:szCs w:val="20"/>
        </w:rPr>
        <w:t>információ</w:t>
      </w:r>
      <w:proofErr w:type="gramEnd"/>
      <w:r w:rsidR="00A919FD" w:rsidRPr="005E11F8">
        <w:rPr>
          <w:sz w:val="20"/>
          <w:szCs w:val="20"/>
        </w:rPr>
        <w:t>szabadságról szóló 2011. évi CXII.</w:t>
      </w:r>
      <w:r w:rsidR="00A919FD">
        <w:rPr>
          <w:sz w:val="20"/>
          <w:szCs w:val="20"/>
        </w:rPr>
        <w:t xml:space="preserve"> </w:t>
      </w:r>
      <w:r w:rsidRPr="005E11F8">
        <w:rPr>
          <w:sz w:val="20"/>
          <w:szCs w:val="20"/>
        </w:rPr>
        <w:t xml:space="preserve"> törvényben meghatározottak figyelembe vételével kötelezettséget vállalok arra, hogy a Széchenyi István Egyetemmel kapcsolatosan közalkalmazotti/hallgatói/megbízási jogviszonyomban, feladataim teljesítése közben tudomásomra jutott minden nemű tényt/adatot/információt üzleti titokként kell kezelnem. Kötelezettséget vállalok arra, hogy az itt említett adatokat bizalmasan kezelem, nyilvánosságra nem hozom, azokat harmadik személlyel nem közlöm, illetéktelennek nem adom át, és mindent megteszek, hogy ezen adatok titkosságát megőrizzem, azokat harmadik személy számára nem teszem hozzáférhetővé.</w:t>
      </w:r>
    </w:p>
    <w:p w:rsidR="006A6B09" w:rsidRPr="005E11F8" w:rsidRDefault="006A6B09" w:rsidP="004D2801">
      <w:pPr>
        <w:rPr>
          <w:sz w:val="20"/>
          <w:szCs w:val="20"/>
        </w:rPr>
      </w:pPr>
      <w:r w:rsidRPr="005E11F8">
        <w:rPr>
          <w:sz w:val="20"/>
          <w:szCs w:val="20"/>
        </w:rPr>
        <w:t xml:space="preserve">A tudomásomra jutott személyes adatokat, kiemelten a hallgatói és/vagy közalkalmazotti/megbízotti személyes adatokat (ideértve a hallgatók tanulmányaival összefüggő adatokat is), egyéb személyes </w:t>
      </w:r>
      <w:proofErr w:type="gramStart"/>
      <w:r w:rsidRPr="005E11F8">
        <w:rPr>
          <w:sz w:val="20"/>
          <w:szCs w:val="20"/>
        </w:rPr>
        <w:t>információkat</w:t>
      </w:r>
      <w:proofErr w:type="gramEnd"/>
      <w:r w:rsidR="002B1176" w:rsidRPr="005E11F8">
        <w:rPr>
          <w:sz w:val="20"/>
          <w:szCs w:val="20"/>
        </w:rPr>
        <w:t xml:space="preserve"> (ide értve a személyi juttatásokkal kapcsolatos adatokat is, melyek egyben üzleti titoknak is minősülnek) szintén bizalmasan kezelem az Információs önrendelkezési jogról és az információszabadságról szóló 2011. évi CXII. törvény rendelkezéseinek, valamint jelen titoktartási nyilatkozatban vállaltak betartásával.</w:t>
      </w:r>
    </w:p>
    <w:p w:rsidR="002B1176" w:rsidRPr="005E11F8" w:rsidRDefault="002B1176" w:rsidP="004D2801">
      <w:pPr>
        <w:rPr>
          <w:sz w:val="20"/>
          <w:szCs w:val="20"/>
        </w:rPr>
      </w:pPr>
      <w:r w:rsidRPr="005E11F8">
        <w:rPr>
          <w:sz w:val="20"/>
          <w:szCs w:val="20"/>
        </w:rPr>
        <w:t>Tudomással bírok arról, hogy a jelen nyilatkozatban foglalt adatok véletlenül sem juthatnak mások tudomására. Ennek érdekében az iratokat is olyan módon tárolom, hogy azokra illetéktelenek betekintése ne váljon lehetségessé.</w:t>
      </w:r>
    </w:p>
    <w:p w:rsidR="002B1176" w:rsidRPr="005E11F8" w:rsidRDefault="002B1176" w:rsidP="004D2801">
      <w:pPr>
        <w:rPr>
          <w:sz w:val="20"/>
          <w:szCs w:val="20"/>
        </w:rPr>
      </w:pPr>
      <w:r w:rsidRPr="005E11F8">
        <w:rPr>
          <w:sz w:val="20"/>
          <w:szCs w:val="20"/>
        </w:rPr>
        <w:t xml:space="preserve">Nem tartoznak jelen titoktartási nyilatkozat hatálya alá az Információs önrendelkezési jogról és az </w:t>
      </w:r>
      <w:proofErr w:type="gramStart"/>
      <w:r w:rsidRPr="005E11F8">
        <w:rPr>
          <w:sz w:val="20"/>
          <w:szCs w:val="20"/>
        </w:rPr>
        <w:t>információ</w:t>
      </w:r>
      <w:proofErr w:type="gramEnd"/>
      <w:r w:rsidRPr="005E11F8">
        <w:rPr>
          <w:sz w:val="20"/>
          <w:szCs w:val="20"/>
        </w:rPr>
        <w:t>szabadságról szóló 2011. évi CXII. törvény rendelkezései szerinti közérdekű és a közérdekből nyilvános adatok.</w:t>
      </w:r>
      <w:r w:rsidR="00D3135D">
        <w:rPr>
          <w:sz w:val="20"/>
          <w:szCs w:val="20"/>
        </w:rPr>
        <w:t xml:space="preserve"> A titoktartási nyilatkozat nem vonatkozik azon esetekre, ha bíróság, vagy más hatóság titok kiadására kötelez, feltéve, hogy a titoktartási kötelezettség alól az arra illetékes szervtől, személytől felmentést kaptam.</w:t>
      </w:r>
    </w:p>
    <w:p w:rsidR="002B1176" w:rsidRPr="005E11F8" w:rsidRDefault="002B1176" w:rsidP="004D2801">
      <w:pPr>
        <w:rPr>
          <w:sz w:val="20"/>
          <w:szCs w:val="20"/>
        </w:rPr>
      </w:pPr>
      <w:r w:rsidRPr="005E11F8">
        <w:rPr>
          <w:sz w:val="20"/>
          <w:szCs w:val="20"/>
        </w:rPr>
        <w:t>Tudomásul veszem, hogy a jelen nyilatkozatban vállalt titoktartási kötelezettség a közalkalmazotti jogviszonyom/munkaviszonyom/megbízásom fennállását követően is terhel időbeli korlátozás nélkül.</w:t>
      </w:r>
    </w:p>
    <w:p w:rsidR="002B1176" w:rsidRPr="005E11F8" w:rsidRDefault="002B1176" w:rsidP="004D2801">
      <w:pPr>
        <w:rPr>
          <w:sz w:val="20"/>
          <w:szCs w:val="20"/>
        </w:rPr>
      </w:pPr>
      <w:r w:rsidRPr="005E11F8">
        <w:rPr>
          <w:sz w:val="20"/>
          <w:szCs w:val="20"/>
        </w:rPr>
        <w:t>Tudomásul veszem továbbá, hogy a titoktartási kötelezettség megszegése</w:t>
      </w:r>
      <w:r w:rsidR="00D204B8">
        <w:rPr>
          <w:sz w:val="20"/>
          <w:szCs w:val="20"/>
        </w:rPr>
        <w:t xml:space="preserve"> súlyos fegyelmi vétségnek minősül, </w:t>
      </w:r>
      <w:proofErr w:type="gramStart"/>
      <w:r w:rsidR="00D204B8">
        <w:rPr>
          <w:sz w:val="20"/>
          <w:szCs w:val="20"/>
        </w:rPr>
        <w:t xml:space="preserve">melynek </w:t>
      </w:r>
      <w:r w:rsidRPr="005E11F8">
        <w:rPr>
          <w:sz w:val="20"/>
          <w:szCs w:val="20"/>
        </w:rPr>
        <w:t xml:space="preserve"> esetén</w:t>
      </w:r>
      <w:proofErr w:type="gramEnd"/>
      <w:r w:rsidRPr="005E11F8">
        <w:rPr>
          <w:sz w:val="20"/>
          <w:szCs w:val="20"/>
        </w:rPr>
        <w:t xml:space="preserve"> alkalmazhatóak velem szemben a Munka Törvénykönyvéről szóló 2012. évi I. törvényben,</w:t>
      </w:r>
      <w:r w:rsidR="00B35588">
        <w:rPr>
          <w:sz w:val="20"/>
          <w:szCs w:val="20"/>
        </w:rPr>
        <w:t xml:space="preserve"> a Közalkalmazottak jogállásáról szóló 1992. évi XXXIII. törvényben, a Nemzeti felsőoktatásról szóló 2011. évi CCIV. törvény</w:t>
      </w:r>
      <w:r w:rsidR="0048319B">
        <w:rPr>
          <w:sz w:val="20"/>
          <w:szCs w:val="20"/>
        </w:rPr>
        <w:t>ben</w:t>
      </w:r>
      <w:r w:rsidR="00B35588">
        <w:rPr>
          <w:sz w:val="20"/>
          <w:szCs w:val="20"/>
        </w:rPr>
        <w:t>,</w:t>
      </w:r>
      <w:r w:rsidRPr="005E11F8">
        <w:rPr>
          <w:sz w:val="20"/>
          <w:szCs w:val="20"/>
        </w:rPr>
        <w:t xml:space="preserve"> illetve a Polgári Törvénykönyvről szóló 2013. évi V. tö</w:t>
      </w:r>
      <w:r w:rsidR="00556F63">
        <w:rPr>
          <w:sz w:val="20"/>
          <w:szCs w:val="20"/>
        </w:rPr>
        <w:t xml:space="preserve">rvényben meghatározott </w:t>
      </w:r>
      <w:r w:rsidRPr="005E11F8">
        <w:rPr>
          <w:sz w:val="20"/>
          <w:szCs w:val="20"/>
        </w:rPr>
        <w:t xml:space="preserve"> jogkövetkezmények.</w:t>
      </w:r>
    </w:p>
    <w:p w:rsidR="005E11F8" w:rsidRPr="005E11F8" w:rsidRDefault="005E11F8" w:rsidP="004D2801">
      <w:pPr>
        <w:rPr>
          <w:sz w:val="20"/>
          <w:szCs w:val="20"/>
        </w:rPr>
      </w:pPr>
    </w:p>
    <w:p w:rsidR="005E11F8" w:rsidRDefault="005E11F8" w:rsidP="004D2801">
      <w:pPr>
        <w:rPr>
          <w:sz w:val="20"/>
          <w:szCs w:val="20"/>
        </w:rPr>
      </w:pPr>
      <w:r w:rsidRPr="005E11F8">
        <w:rPr>
          <w:sz w:val="20"/>
          <w:szCs w:val="20"/>
        </w:rPr>
        <w:t>Kelt</w:t>
      </w:r>
      <w:proofErr w:type="gramStart"/>
      <w:r w:rsidRPr="005E11F8">
        <w:rPr>
          <w:sz w:val="20"/>
          <w:szCs w:val="20"/>
        </w:rPr>
        <w:t>………………………………………..</w:t>
      </w:r>
      <w:proofErr w:type="gramEnd"/>
      <w:r w:rsidRPr="005E11F8">
        <w:rPr>
          <w:sz w:val="20"/>
          <w:szCs w:val="20"/>
        </w:rPr>
        <w:t xml:space="preserve">                               </w:t>
      </w:r>
      <w:r w:rsidR="00C65CCC">
        <w:rPr>
          <w:sz w:val="20"/>
          <w:szCs w:val="20"/>
        </w:rPr>
        <w:t xml:space="preserve">       </w:t>
      </w:r>
      <w:r w:rsidRPr="005E11F8">
        <w:rPr>
          <w:sz w:val="20"/>
          <w:szCs w:val="20"/>
        </w:rPr>
        <w:t xml:space="preserve">      ……………………………………….</w:t>
      </w:r>
    </w:p>
    <w:p w:rsidR="00C65CCC" w:rsidRPr="004D2801" w:rsidRDefault="00C65CCC" w:rsidP="004D2801">
      <w:r>
        <w:rPr>
          <w:sz w:val="20"/>
          <w:szCs w:val="20"/>
        </w:rPr>
        <w:t xml:space="preserve">                                                                                                                                               aláírás</w:t>
      </w:r>
      <w:bookmarkStart w:id="0" w:name="_GoBack"/>
      <w:bookmarkEnd w:id="0"/>
    </w:p>
    <w:sectPr w:rsidR="00C65CCC" w:rsidRPr="004D2801" w:rsidSect="00E0589B">
      <w:headerReference w:type="default" r:id="rId8"/>
      <w:footerReference w:type="default" r:id="rId9"/>
      <w:type w:val="continuous"/>
      <w:pgSz w:w="11906" w:h="16838" w:code="9"/>
      <w:pgMar w:top="2127" w:right="1134" w:bottom="1701" w:left="150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34" w:rsidRDefault="00634634" w:rsidP="001947B9">
      <w:pPr>
        <w:spacing w:after="0" w:line="240" w:lineRule="auto"/>
      </w:pPr>
      <w:r>
        <w:separator/>
      </w:r>
    </w:p>
  </w:endnote>
  <w:endnote w:type="continuationSeparator" w:id="0">
    <w:p w:rsidR="00634634" w:rsidRDefault="00634634" w:rsidP="0019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DE" w:rsidRPr="00C65CCC" w:rsidRDefault="008C30DE" w:rsidP="00EB244E">
    <w:pPr>
      <w:pStyle w:val="AlsInfoblokk"/>
      <w:tabs>
        <w:tab w:val="left" w:pos="284"/>
      </w:tabs>
      <w:rPr>
        <w:rFonts w:cs="Calibri"/>
        <w:smallCaps/>
        <w:color w:val="7F7F7F"/>
        <w:lang w:val="hu-HU"/>
      </w:rPr>
    </w:pPr>
  </w:p>
  <w:p w:rsidR="008C30DE" w:rsidRPr="008C30DE" w:rsidRDefault="001F246F" w:rsidP="00EB244E">
    <w:pPr>
      <w:pStyle w:val="AlsInfoblokk"/>
      <w:tabs>
        <w:tab w:val="left" w:pos="284"/>
      </w:tabs>
      <w:rPr>
        <w:rFonts w:cs="Calibri"/>
        <w:smallCaps/>
        <w:color w:val="7F7F7F"/>
        <w:lang w:val="hu-HU"/>
      </w:rPr>
    </w:pPr>
    <w:r>
      <w:rPr>
        <w:rFonts w:cs="Calibri"/>
        <w:smallCaps/>
        <w:color w:val="7F7F7F"/>
        <w:lang w:val="hu-HU"/>
      </w:rPr>
      <w:t>Munkaügy</w:t>
    </w:r>
    <w:r w:rsidR="004D2801">
      <w:rPr>
        <w:rFonts w:cs="Calibri"/>
        <w:smallCaps/>
        <w:color w:val="7F7F7F"/>
        <w:lang w:val="hu-HU"/>
      </w:rPr>
      <w:t>-28</w:t>
    </w:r>
    <w:r w:rsidR="002E78CE">
      <w:rPr>
        <w:rFonts w:cs="Calibri"/>
        <w:smallCaps/>
        <w:color w:val="7F7F7F"/>
        <w:lang w:val="hu-HU"/>
      </w:rPr>
      <w:t>-2017</w:t>
    </w:r>
  </w:p>
  <w:p w:rsidR="008C30DE" w:rsidRDefault="008C30DE" w:rsidP="00EB244E">
    <w:pPr>
      <w:pStyle w:val="AlsInfoblokk"/>
      <w:tabs>
        <w:tab w:val="left" w:pos="284"/>
      </w:tabs>
      <w:rPr>
        <w:rFonts w:cs="Calibri"/>
        <w:smallCaps/>
        <w:color w:val="7F7F7F"/>
      </w:rPr>
    </w:pPr>
  </w:p>
  <w:p w:rsidR="00237105" w:rsidRPr="00B3021C" w:rsidRDefault="007A17A4" w:rsidP="00EB244E">
    <w:pPr>
      <w:pStyle w:val="AlsInfoblokk"/>
      <w:tabs>
        <w:tab w:val="left" w:pos="284"/>
      </w:tabs>
      <w:rPr>
        <w:rFonts w:cs="Calibri"/>
        <w:smallCaps/>
        <w:color w:val="7F7F7F"/>
      </w:rPr>
    </w:pPr>
    <w:r>
      <w:rPr>
        <w:noProof/>
        <w:lang w:val="hu-HU" w:eastAsia="hu-HU"/>
      </w:rPr>
      <w:drawing>
        <wp:anchor distT="0" distB="0" distL="114300" distR="114300" simplePos="0" relativeHeight="251657216" behindDoc="0" locked="0" layoutInCell="1" allowOverlap="1">
          <wp:simplePos x="0" y="0"/>
          <wp:positionH relativeFrom="margin">
            <wp:posOffset>-431800</wp:posOffset>
          </wp:positionH>
          <wp:positionV relativeFrom="line">
            <wp:align>top</wp:align>
          </wp:positionV>
          <wp:extent cx="374650" cy="428625"/>
          <wp:effectExtent l="0" t="0" r="6350" b="9525"/>
          <wp:wrapSquare wrapText="bothSides"/>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692">
      <w:rPr>
        <w:rFonts w:cs="Calibri"/>
        <w:smallCaps/>
        <w:color w:val="7F7F7F"/>
      </w:rPr>
      <w:t>Széchenyi István Egyetem</w:t>
    </w:r>
  </w:p>
  <w:p w:rsidR="00237105" w:rsidRPr="00B3021C" w:rsidRDefault="00237105" w:rsidP="00EB244E">
    <w:pPr>
      <w:pStyle w:val="AlsInfoblokk"/>
      <w:tabs>
        <w:tab w:val="left" w:pos="284"/>
      </w:tabs>
      <w:rPr>
        <w:color w:val="7F7F7F"/>
      </w:rPr>
    </w:pPr>
    <w:r w:rsidRPr="00B3021C">
      <w:rPr>
        <w:color w:val="7F7F7F"/>
      </w:rPr>
      <w:t>Cím: 9026 Győr, Egyetem tér 1.   9007 Győr, Pf. 701</w:t>
    </w:r>
  </w:p>
  <w:p w:rsidR="00237105" w:rsidRPr="00B3021C" w:rsidRDefault="002B0FEA" w:rsidP="00EB244E">
    <w:pPr>
      <w:pStyle w:val="AlsInfoblokk"/>
      <w:tabs>
        <w:tab w:val="left" w:pos="284"/>
      </w:tabs>
      <w:rPr>
        <w:color w:val="7F7F7F"/>
      </w:rPr>
    </w:pPr>
    <w:r>
      <w:rPr>
        <w:color w:val="7F7F7F"/>
      </w:rPr>
      <w:t>Tel.: +36-96-503-400</w:t>
    </w:r>
    <w:r w:rsidR="00570692">
      <w:rPr>
        <w:color w:val="7F7F7F"/>
      </w:rPr>
      <w:t xml:space="preserve">    F</w:t>
    </w:r>
    <w:r w:rsidR="0060797E">
      <w:rPr>
        <w:color w:val="7F7F7F"/>
      </w:rPr>
      <w:t>ax: +36-</w:t>
    </w:r>
    <w:r>
      <w:rPr>
        <w:color w:val="7F7F7F"/>
      </w:rPr>
      <w:t>96-329-263   E-mail: sze</w:t>
    </w:r>
    <w:r w:rsidR="00237105" w:rsidRPr="00B3021C">
      <w:rPr>
        <w:color w:val="7F7F7F"/>
      </w:rPr>
      <w:t>@sze.hu  Web: http://</w:t>
    </w:r>
    <w:r w:rsidR="00570692">
      <w:rPr>
        <w:color w:val="7F7F7F"/>
      </w:rPr>
      <w:t>uni</w:t>
    </w:r>
    <w:r w:rsidR="00237105" w:rsidRPr="00B3021C">
      <w:rPr>
        <w:color w:val="7F7F7F"/>
      </w:rPr>
      <w:t>.sze.hu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34" w:rsidRDefault="00634634" w:rsidP="001947B9">
      <w:pPr>
        <w:spacing w:after="0" w:line="240" w:lineRule="auto"/>
      </w:pPr>
      <w:r>
        <w:separator/>
      </w:r>
    </w:p>
  </w:footnote>
  <w:footnote w:type="continuationSeparator" w:id="0">
    <w:p w:rsidR="00634634" w:rsidRDefault="00634634" w:rsidP="00194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27" w:rsidRDefault="00E14827">
    <w:pPr>
      <w:pStyle w:val="lfej"/>
    </w:pPr>
    <w:r>
      <w:ptab w:relativeTo="margin" w:alignment="center" w:leader="none"/>
    </w:r>
  </w:p>
  <w:p w:rsidR="0060797E" w:rsidRDefault="00A63039">
    <w:pPr>
      <w:pStyle w:val="lfej"/>
    </w:pPr>
    <w:r>
      <w:rPr>
        <w:noProof/>
        <w:lang w:eastAsia="hu-HU"/>
      </w:rPr>
      <w:drawing>
        <wp:inline distT="0" distB="0" distL="0" distR="0">
          <wp:extent cx="2472690" cy="723900"/>
          <wp:effectExtent l="0" t="0" r="381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ze logó.jpg"/>
                  <pic:cNvPicPr/>
                </pic:nvPicPr>
                <pic:blipFill>
                  <a:blip r:embed="rId1">
                    <a:extLst>
                      <a:ext uri="{28A0092B-C50C-407E-A947-70E740481C1C}">
                        <a14:useLocalDpi xmlns:a14="http://schemas.microsoft.com/office/drawing/2010/main" val="0"/>
                      </a:ext>
                    </a:extLst>
                  </a:blip>
                  <a:stretch>
                    <a:fillRect/>
                  </a:stretch>
                </pic:blipFill>
                <pic:spPr>
                  <a:xfrm>
                    <a:off x="0" y="0"/>
                    <a:ext cx="247269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806"/>
    <w:multiLevelType w:val="hybridMultilevel"/>
    <w:tmpl w:val="E4121D0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E6059A"/>
    <w:multiLevelType w:val="hybridMultilevel"/>
    <w:tmpl w:val="E4121D0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27A3517"/>
    <w:multiLevelType w:val="hybridMultilevel"/>
    <w:tmpl w:val="E4121D0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EFA0A21"/>
    <w:multiLevelType w:val="hybridMultilevel"/>
    <w:tmpl w:val="E4121D0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20B600F"/>
    <w:multiLevelType w:val="hybridMultilevel"/>
    <w:tmpl w:val="E4121D0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A4"/>
    <w:rsid w:val="000C4273"/>
    <w:rsid w:val="000E137F"/>
    <w:rsid w:val="000E688A"/>
    <w:rsid w:val="000F14F4"/>
    <w:rsid w:val="00126A5F"/>
    <w:rsid w:val="00143A69"/>
    <w:rsid w:val="001941EC"/>
    <w:rsid w:val="001947B9"/>
    <w:rsid w:val="00196AC8"/>
    <w:rsid w:val="001A36EF"/>
    <w:rsid w:val="001A51B7"/>
    <w:rsid w:val="001F246F"/>
    <w:rsid w:val="00237105"/>
    <w:rsid w:val="002B0FEA"/>
    <w:rsid w:val="002B1176"/>
    <w:rsid w:val="002B453B"/>
    <w:rsid w:val="002D6AF0"/>
    <w:rsid w:val="002E317B"/>
    <w:rsid w:val="002E78CE"/>
    <w:rsid w:val="003040A7"/>
    <w:rsid w:val="003121E1"/>
    <w:rsid w:val="00345FE3"/>
    <w:rsid w:val="0037392C"/>
    <w:rsid w:val="00386335"/>
    <w:rsid w:val="003B4433"/>
    <w:rsid w:val="003F2C17"/>
    <w:rsid w:val="004015F1"/>
    <w:rsid w:val="00452C6C"/>
    <w:rsid w:val="00475476"/>
    <w:rsid w:val="0048319B"/>
    <w:rsid w:val="004D2801"/>
    <w:rsid w:val="004F6885"/>
    <w:rsid w:val="005002D7"/>
    <w:rsid w:val="00516092"/>
    <w:rsid w:val="00556F63"/>
    <w:rsid w:val="00562592"/>
    <w:rsid w:val="00570692"/>
    <w:rsid w:val="00575057"/>
    <w:rsid w:val="00582F1E"/>
    <w:rsid w:val="005921A8"/>
    <w:rsid w:val="005C6210"/>
    <w:rsid w:val="005E11F8"/>
    <w:rsid w:val="0060797E"/>
    <w:rsid w:val="0061233A"/>
    <w:rsid w:val="006159F1"/>
    <w:rsid w:val="006335FD"/>
    <w:rsid w:val="00634634"/>
    <w:rsid w:val="00640CA0"/>
    <w:rsid w:val="00655A15"/>
    <w:rsid w:val="006633E8"/>
    <w:rsid w:val="006A4DE0"/>
    <w:rsid w:val="006A6B09"/>
    <w:rsid w:val="006F256E"/>
    <w:rsid w:val="007113CC"/>
    <w:rsid w:val="00734D1C"/>
    <w:rsid w:val="00737A86"/>
    <w:rsid w:val="00744DD0"/>
    <w:rsid w:val="00753EFD"/>
    <w:rsid w:val="00780D2A"/>
    <w:rsid w:val="007A178B"/>
    <w:rsid w:val="007A17A4"/>
    <w:rsid w:val="007A3622"/>
    <w:rsid w:val="007B7E9A"/>
    <w:rsid w:val="00800489"/>
    <w:rsid w:val="00854FC1"/>
    <w:rsid w:val="008A7585"/>
    <w:rsid w:val="008B48E2"/>
    <w:rsid w:val="008C30DE"/>
    <w:rsid w:val="00902674"/>
    <w:rsid w:val="0090354A"/>
    <w:rsid w:val="00916CBF"/>
    <w:rsid w:val="009277E8"/>
    <w:rsid w:val="0097562B"/>
    <w:rsid w:val="009F3F00"/>
    <w:rsid w:val="00A20EA9"/>
    <w:rsid w:val="00A24102"/>
    <w:rsid w:val="00A63039"/>
    <w:rsid w:val="00A67B16"/>
    <w:rsid w:val="00A70A7E"/>
    <w:rsid w:val="00A919FD"/>
    <w:rsid w:val="00AA6073"/>
    <w:rsid w:val="00AC5DDC"/>
    <w:rsid w:val="00AD0A23"/>
    <w:rsid w:val="00B1201B"/>
    <w:rsid w:val="00B3021C"/>
    <w:rsid w:val="00B35588"/>
    <w:rsid w:val="00B358E4"/>
    <w:rsid w:val="00B42B7D"/>
    <w:rsid w:val="00B74075"/>
    <w:rsid w:val="00BA0FF1"/>
    <w:rsid w:val="00BA1B50"/>
    <w:rsid w:val="00BD5FFD"/>
    <w:rsid w:val="00C0129C"/>
    <w:rsid w:val="00C15C85"/>
    <w:rsid w:val="00C625DC"/>
    <w:rsid w:val="00C64D91"/>
    <w:rsid w:val="00C65CCC"/>
    <w:rsid w:val="00C66320"/>
    <w:rsid w:val="00C668A0"/>
    <w:rsid w:val="00C72A6F"/>
    <w:rsid w:val="00C73E40"/>
    <w:rsid w:val="00CB60B0"/>
    <w:rsid w:val="00CB6E6D"/>
    <w:rsid w:val="00CC1186"/>
    <w:rsid w:val="00CD7E5D"/>
    <w:rsid w:val="00CE012F"/>
    <w:rsid w:val="00CE3876"/>
    <w:rsid w:val="00CF6C16"/>
    <w:rsid w:val="00D06999"/>
    <w:rsid w:val="00D204B8"/>
    <w:rsid w:val="00D22EB4"/>
    <w:rsid w:val="00D3135D"/>
    <w:rsid w:val="00D41156"/>
    <w:rsid w:val="00D45BFE"/>
    <w:rsid w:val="00D47287"/>
    <w:rsid w:val="00DD2168"/>
    <w:rsid w:val="00DF1B09"/>
    <w:rsid w:val="00E0589B"/>
    <w:rsid w:val="00E14827"/>
    <w:rsid w:val="00E7502E"/>
    <w:rsid w:val="00E97A53"/>
    <w:rsid w:val="00EB244E"/>
    <w:rsid w:val="00ED13A0"/>
    <w:rsid w:val="00EE32D4"/>
    <w:rsid w:val="00F00ABF"/>
    <w:rsid w:val="00F35315"/>
    <w:rsid w:val="00F518E0"/>
    <w:rsid w:val="00F53BB9"/>
    <w:rsid w:val="00F57C8C"/>
    <w:rsid w:val="00F67DF4"/>
    <w:rsid w:val="00F844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F67D3C"/>
  <w15:chartTrackingRefBased/>
  <w15:docId w15:val="{2057E74E-4FC3-469E-B7C3-235CEBA8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121E1"/>
    <w:pPr>
      <w:spacing w:after="120" w:line="276" w:lineRule="auto"/>
      <w:jc w:val="both"/>
    </w:pPr>
    <w:rPr>
      <w:rFonts w:ascii="Times New Roman" w:hAnsi="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947B9"/>
    <w:pPr>
      <w:tabs>
        <w:tab w:val="center" w:pos="4536"/>
        <w:tab w:val="right" w:pos="9072"/>
      </w:tabs>
      <w:spacing w:after="0" w:line="240" w:lineRule="auto"/>
    </w:pPr>
  </w:style>
  <w:style w:type="character" w:customStyle="1" w:styleId="lfejChar">
    <w:name w:val="Élőfej Char"/>
    <w:basedOn w:val="Bekezdsalapbettpusa"/>
    <w:link w:val="lfej"/>
    <w:uiPriority w:val="99"/>
    <w:rsid w:val="001947B9"/>
  </w:style>
  <w:style w:type="paragraph" w:styleId="llb">
    <w:name w:val="footer"/>
    <w:basedOn w:val="Norml"/>
    <w:link w:val="llbChar"/>
    <w:uiPriority w:val="99"/>
    <w:unhideWhenUsed/>
    <w:rsid w:val="001947B9"/>
    <w:pPr>
      <w:tabs>
        <w:tab w:val="center" w:pos="4536"/>
        <w:tab w:val="right" w:pos="9072"/>
      </w:tabs>
      <w:spacing w:after="0" w:line="240" w:lineRule="auto"/>
    </w:pPr>
  </w:style>
  <w:style w:type="character" w:customStyle="1" w:styleId="llbChar">
    <w:name w:val="Élőláb Char"/>
    <w:basedOn w:val="Bekezdsalapbettpusa"/>
    <w:link w:val="llb"/>
    <w:uiPriority w:val="99"/>
    <w:rsid w:val="001947B9"/>
  </w:style>
  <w:style w:type="paragraph" w:styleId="Buborkszveg">
    <w:name w:val="Balloon Text"/>
    <w:basedOn w:val="Norml"/>
    <w:link w:val="BuborkszvegChar"/>
    <w:uiPriority w:val="99"/>
    <w:semiHidden/>
    <w:unhideWhenUsed/>
    <w:rsid w:val="001947B9"/>
    <w:pPr>
      <w:spacing w:after="0" w:line="240" w:lineRule="auto"/>
    </w:pPr>
    <w:rPr>
      <w:rFonts w:ascii="Tahoma" w:hAnsi="Tahoma"/>
      <w:sz w:val="16"/>
      <w:szCs w:val="16"/>
      <w:lang w:val="x-none" w:eastAsia="x-none"/>
    </w:rPr>
  </w:style>
  <w:style w:type="character" w:customStyle="1" w:styleId="BuborkszvegChar">
    <w:name w:val="Buborékszöveg Char"/>
    <w:link w:val="Buborkszveg"/>
    <w:uiPriority w:val="99"/>
    <w:semiHidden/>
    <w:rsid w:val="001947B9"/>
    <w:rPr>
      <w:rFonts w:ascii="Tahoma" w:hAnsi="Tahoma" w:cs="Tahoma"/>
      <w:sz w:val="16"/>
      <w:szCs w:val="16"/>
    </w:rPr>
  </w:style>
  <w:style w:type="paragraph" w:customStyle="1" w:styleId="FeladoNeve">
    <w:name w:val="Felado Neve"/>
    <w:basedOn w:val="Norml"/>
    <w:link w:val="FeladoNeveChar"/>
    <w:qFormat/>
    <w:rsid w:val="00562592"/>
    <w:pPr>
      <w:tabs>
        <w:tab w:val="left" w:pos="5670"/>
      </w:tabs>
      <w:spacing w:before="60" w:after="60"/>
      <w:ind w:left="709"/>
    </w:pPr>
    <w:rPr>
      <w:sz w:val="20"/>
      <w:szCs w:val="20"/>
      <w:lang w:val="x-none" w:eastAsia="x-none"/>
    </w:rPr>
  </w:style>
  <w:style w:type="paragraph" w:customStyle="1" w:styleId="CmzettNeve">
    <w:name w:val="Címzett Neve"/>
    <w:basedOn w:val="Norml"/>
    <w:link w:val="CmzettNeveChar"/>
    <w:qFormat/>
    <w:rsid w:val="00562592"/>
    <w:pPr>
      <w:spacing w:before="60" w:after="60"/>
      <w:ind w:left="709"/>
    </w:pPr>
    <w:rPr>
      <w:sz w:val="20"/>
      <w:szCs w:val="20"/>
      <w:lang w:val="x-none" w:eastAsia="x-none"/>
    </w:rPr>
  </w:style>
  <w:style w:type="character" w:customStyle="1" w:styleId="FeladoNeveChar">
    <w:name w:val="Felado Neve Char"/>
    <w:link w:val="FeladoNeve"/>
    <w:rsid w:val="00562592"/>
    <w:rPr>
      <w:rFonts w:ascii="Times New Roman" w:hAnsi="Times New Roman" w:cs="Times New Roman"/>
    </w:rPr>
  </w:style>
  <w:style w:type="paragraph" w:customStyle="1" w:styleId="Trgyszvege">
    <w:name w:val="Tárgy szövege"/>
    <w:basedOn w:val="Norml"/>
    <w:link w:val="TrgyszvegeChar"/>
    <w:qFormat/>
    <w:rsid w:val="00AD0A23"/>
    <w:pPr>
      <w:spacing w:before="300" w:after="60"/>
      <w:ind w:left="709"/>
    </w:pPr>
    <w:rPr>
      <w:b/>
      <w:sz w:val="24"/>
      <w:szCs w:val="24"/>
      <w:lang w:val="x-none" w:eastAsia="x-none"/>
    </w:rPr>
  </w:style>
  <w:style w:type="character" w:customStyle="1" w:styleId="CmzettNeveChar">
    <w:name w:val="Címzett Neve Char"/>
    <w:link w:val="CmzettNeve"/>
    <w:rsid w:val="00562592"/>
    <w:rPr>
      <w:rFonts w:ascii="Times New Roman" w:hAnsi="Times New Roman" w:cs="Times New Roman"/>
    </w:rPr>
  </w:style>
  <w:style w:type="paragraph" w:customStyle="1" w:styleId="Keltezs">
    <w:name w:val="Keltezés"/>
    <w:basedOn w:val="Norml"/>
    <w:link w:val="KeltezsChar"/>
    <w:qFormat/>
    <w:rsid w:val="00562592"/>
    <w:pPr>
      <w:ind w:left="709"/>
    </w:pPr>
    <w:rPr>
      <w:b/>
      <w:sz w:val="20"/>
      <w:szCs w:val="20"/>
      <w:lang w:val="x-none" w:eastAsia="x-none"/>
    </w:rPr>
  </w:style>
  <w:style w:type="character" w:customStyle="1" w:styleId="TrgyszvegeChar">
    <w:name w:val="Tárgy szövege Char"/>
    <w:link w:val="Trgyszvege"/>
    <w:rsid w:val="00AD0A23"/>
    <w:rPr>
      <w:rFonts w:ascii="Times New Roman" w:hAnsi="Times New Roman" w:cs="Times New Roman"/>
      <w:b/>
      <w:sz w:val="24"/>
      <w:szCs w:val="24"/>
    </w:rPr>
  </w:style>
  <w:style w:type="paragraph" w:customStyle="1" w:styleId="AlsInfoblokk">
    <w:name w:val="Alsó Infoblokk"/>
    <w:basedOn w:val="llb"/>
    <w:link w:val="AlsInfoblokkChar"/>
    <w:qFormat/>
    <w:rsid w:val="00B3021C"/>
    <w:pPr>
      <w:tabs>
        <w:tab w:val="left" w:pos="709"/>
      </w:tabs>
    </w:pPr>
    <w:rPr>
      <w:sz w:val="20"/>
      <w:szCs w:val="20"/>
      <w:lang w:val="x-none" w:eastAsia="x-none"/>
    </w:rPr>
  </w:style>
  <w:style w:type="character" w:customStyle="1" w:styleId="KeltezsChar">
    <w:name w:val="Keltezés Char"/>
    <w:link w:val="Keltezs"/>
    <w:rsid w:val="00562592"/>
    <w:rPr>
      <w:rFonts w:ascii="Times New Roman" w:hAnsi="Times New Roman" w:cs="Times New Roman"/>
      <w:b/>
    </w:rPr>
  </w:style>
  <w:style w:type="character" w:customStyle="1" w:styleId="AlsInfoblokkChar">
    <w:name w:val="Alsó Infoblokk Char"/>
    <w:link w:val="AlsInfoblokk"/>
    <w:rsid w:val="00B3021C"/>
    <w:rPr>
      <w:rFonts w:ascii="Times New Roman" w:hAnsi="Times New Roman"/>
      <w:sz w:val="20"/>
      <w:szCs w:val="20"/>
    </w:rPr>
  </w:style>
  <w:style w:type="table" w:styleId="Rcsostblzat">
    <w:name w:val="Table Grid"/>
    <w:basedOn w:val="Normltblzat"/>
    <w:uiPriority w:val="59"/>
    <w:rsid w:val="007A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5002D7"/>
  </w:style>
  <w:style w:type="character" w:styleId="Hiperhivatkozs">
    <w:name w:val="Hyperlink"/>
    <w:basedOn w:val="Bekezdsalapbettpusa"/>
    <w:uiPriority w:val="99"/>
    <w:semiHidden/>
    <w:unhideWhenUsed/>
    <w:rsid w:val="00B1201B"/>
    <w:rPr>
      <w:color w:val="0000FF"/>
      <w:u w:val="single"/>
    </w:rPr>
  </w:style>
  <w:style w:type="paragraph" w:styleId="Szvegtrzs">
    <w:name w:val="Body Text"/>
    <w:basedOn w:val="Norml"/>
    <w:link w:val="SzvegtrzsChar"/>
    <w:rsid w:val="002B0FEA"/>
    <w:pPr>
      <w:widowControl w:val="0"/>
      <w:suppressAutoHyphens/>
      <w:spacing w:line="240" w:lineRule="auto"/>
      <w:jc w:val="left"/>
    </w:pPr>
    <w:rPr>
      <w:rFonts w:eastAsia="Lucida Sans Unicode"/>
      <w:sz w:val="24"/>
      <w:szCs w:val="20"/>
    </w:rPr>
  </w:style>
  <w:style w:type="character" w:customStyle="1" w:styleId="SzvegtrzsChar">
    <w:name w:val="Szövegtörzs Char"/>
    <w:basedOn w:val="Bekezdsalapbettpusa"/>
    <w:link w:val="Szvegtrzs"/>
    <w:rsid w:val="002B0FEA"/>
    <w:rPr>
      <w:rFonts w:ascii="Times New Roman" w:eastAsia="Lucida Sans Unicode" w:hAnsi="Times New Roman"/>
      <w:sz w:val="24"/>
    </w:rPr>
  </w:style>
  <w:style w:type="paragraph" w:styleId="Listaszerbekezds">
    <w:name w:val="List Paragraph"/>
    <w:basedOn w:val="Norml"/>
    <w:uiPriority w:val="34"/>
    <w:qFormat/>
    <w:rsid w:val="002B0FEA"/>
    <w:pPr>
      <w:spacing w:after="200"/>
      <w:ind w:left="720"/>
      <w:contextualSpacing/>
      <w:jc w:val="left"/>
    </w:pPr>
    <w:rPr>
      <w:rFonts w:ascii="Verdana" w:hAnsi="Verdana"/>
      <w:color w:val="383838"/>
      <w:sz w:val="24"/>
      <w:szCs w:val="24"/>
    </w:rPr>
  </w:style>
  <w:style w:type="paragraph" w:styleId="Cm">
    <w:name w:val="Title"/>
    <w:basedOn w:val="Norml"/>
    <w:next w:val="Norml"/>
    <w:link w:val="CmChar"/>
    <w:qFormat/>
    <w:rsid w:val="002B0FEA"/>
    <w:pPr>
      <w:spacing w:before="240" w:after="60" w:line="240" w:lineRule="auto"/>
      <w:jc w:val="center"/>
      <w:outlineLvl w:val="0"/>
    </w:pPr>
    <w:rPr>
      <w:rFonts w:ascii="Cambria" w:eastAsia="Times New Roman" w:hAnsi="Cambria"/>
      <w:b/>
      <w:bCs/>
      <w:kern w:val="28"/>
      <w:sz w:val="32"/>
      <w:szCs w:val="32"/>
      <w:lang w:eastAsia="hu-HU"/>
    </w:rPr>
  </w:style>
  <w:style w:type="character" w:customStyle="1" w:styleId="CmChar">
    <w:name w:val="Cím Char"/>
    <w:basedOn w:val="Bekezdsalapbettpusa"/>
    <w:link w:val="Cm"/>
    <w:rsid w:val="002B0FEA"/>
    <w:rPr>
      <w:rFonts w:ascii="Cambria" w:eastAsia="Times New Roman" w:hAnsi="Cambria"/>
      <w:b/>
      <w:bCs/>
      <w:kern w:val="28"/>
      <w:sz w:val="32"/>
      <w:szCs w:val="32"/>
    </w:rPr>
  </w:style>
  <w:style w:type="paragraph" w:styleId="Szvegtrzs2">
    <w:name w:val="Body Text 2"/>
    <w:basedOn w:val="Norml"/>
    <w:link w:val="Szvegtrzs2Char"/>
    <w:uiPriority w:val="99"/>
    <w:semiHidden/>
    <w:unhideWhenUsed/>
    <w:rsid w:val="00E14827"/>
    <w:pPr>
      <w:spacing w:line="480" w:lineRule="auto"/>
    </w:pPr>
  </w:style>
  <w:style w:type="character" w:customStyle="1" w:styleId="Szvegtrzs2Char">
    <w:name w:val="Szövegtörzs 2 Char"/>
    <w:basedOn w:val="Bekezdsalapbettpusa"/>
    <w:link w:val="Szvegtrzs2"/>
    <w:uiPriority w:val="99"/>
    <w:semiHidden/>
    <w:rsid w:val="00E1482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6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olta\Downloads\Kozponti_levelpapi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7F21-E3BB-4087-957C-465B4F43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Kozponti_levelpapir</Template>
  <TotalTime>64</TotalTime>
  <Pages>1</Pages>
  <Words>387</Words>
  <Characters>2672</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Sarolta</dc:creator>
  <cp:keywords/>
  <cp:lastModifiedBy>Váginé Varga Zsuzsa</cp:lastModifiedBy>
  <cp:revision>16</cp:revision>
  <cp:lastPrinted>2017-01-07T11:04:00Z</cp:lastPrinted>
  <dcterms:created xsi:type="dcterms:W3CDTF">2017-02-15T10:30:00Z</dcterms:created>
  <dcterms:modified xsi:type="dcterms:W3CDTF">2017-02-20T11:09:00Z</dcterms:modified>
</cp:coreProperties>
</file>